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Ростовская область Куйбышевский район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Муниципальное бюджетное общеобразовательное учреждение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Миллеровская средняя общеобразовательная школа имени Жоры Ковалевского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B45CD">
        <w:rPr>
          <w:rFonts w:ascii="Times New Roman" w:eastAsia="Calibri" w:hAnsi="Times New Roman" w:cs="Times New Roman"/>
          <w:b/>
          <w:sz w:val="24"/>
        </w:rPr>
        <w:t>Принята на педагогическом совете школы                                                                        Утверждено: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>Протокол №1 от «_</w:t>
      </w:r>
      <w:r w:rsidR="00160B9B">
        <w:rPr>
          <w:rFonts w:ascii="Times New Roman" w:eastAsia="Calibri" w:hAnsi="Times New Roman" w:cs="Times New Roman"/>
          <w:sz w:val="24"/>
        </w:rPr>
        <w:t>29_» августа 2025</w:t>
      </w:r>
      <w:r w:rsidRPr="007B45CD">
        <w:rPr>
          <w:rFonts w:ascii="Times New Roman" w:eastAsia="Calibri" w:hAnsi="Times New Roman" w:cs="Times New Roman"/>
          <w:sz w:val="24"/>
        </w:rPr>
        <w:t>г.                                                                                          Директором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 xml:space="preserve">МБОУ Миллеровской СОШ 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>им. Жоры Ковалевского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B45CD">
        <w:rPr>
          <w:rFonts w:ascii="Times New Roman" w:eastAsia="Calibri" w:hAnsi="Times New Roman" w:cs="Times New Roman"/>
          <w:sz w:val="24"/>
        </w:rPr>
        <w:t>__________</w:t>
      </w:r>
      <w:proofErr w:type="spellStart"/>
      <w:r w:rsidRPr="007B45CD">
        <w:rPr>
          <w:rFonts w:ascii="Times New Roman" w:eastAsia="Calibri" w:hAnsi="Times New Roman" w:cs="Times New Roman"/>
          <w:sz w:val="24"/>
        </w:rPr>
        <w:t>А.Н.Крикуненко</w:t>
      </w:r>
      <w:proofErr w:type="spellEnd"/>
      <w:r w:rsidRPr="007B45CD">
        <w:rPr>
          <w:rFonts w:ascii="Times New Roman" w:eastAsia="Calibri" w:hAnsi="Times New Roman" w:cs="Times New Roman"/>
          <w:sz w:val="24"/>
        </w:rPr>
        <w:t xml:space="preserve">                        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</w:rPr>
      </w:pPr>
      <w:r w:rsidRPr="007B45CD">
        <w:rPr>
          <w:rFonts w:ascii="Times New Roman" w:eastAsia="Calibri" w:hAnsi="Times New Roman" w:cs="Times New Roman"/>
          <w:sz w:val="40"/>
        </w:rPr>
        <w:t>План работы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</w:rPr>
      </w:pPr>
      <w:r w:rsidRPr="007B45CD">
        <w:rPr>
          <w:rFonts w:ascii="Times New Roman" w:eastAsia="Calibri" w:hAnsi="Times New Roman" w:cs="Times New Roman"/>
          <w:sz w:val="40"/>
        </w:rPr>
        <w:t>педагога-психолога</w:t>
      </w:r>
    </w:p>
    <w:p w:rsidR="007B45CD" w:rsidRPr="007B45CD" w:rsidRDefault="00160B9B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</w:rPr>
      </w:pPr>
      <w:r>
        <w:rPr>
          <w:rFonts w:ascii="Times New Roman" w:eastAsia="Calibri" w:hAnsi="Times New Roman" w:cs="Times New Roman"/>
          <w:sz w:val="40"/>
        </w:rPr>
        <w:t>на 2025-2026</w:t>
      </w:r>
      <w:r w:rsidR="007B45CD" w:rsidRPr="007B45CD">
        <w:rPr>
          <w:rFonts w:ascii="Times New Roman" w:eastAsia="Calibri" w:hAnsi="Times New Roman" w:cs="Times New Roman"/>
          <w:sz w:val="40"/>
        </w:rPr>
        <w:t xml:space="preserve"> учебный год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Составила: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педагог-психолог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>Злогодухова А.С.</w:t>
      </w: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160B9B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45CD">
        <w:rPr>
          <w:rFonts w:ascii="Times New Roman" w:eastAsia="Calibri" w:hAnsi="Times New Roman" w:cs="Times New Roman"/>
          <w:sz w:val="32"/>
        </w:rPr>
        <w:t xml:space="preserve">с. Миллерово </w:t>
      </w:r>
    </w:p>
    <w:p w:rsidR="007B45CD" w:rsidRPr="007B45CD" w:rsidRDefault="00160B9B" w:rsidP="007B45CD">
      <w:pPr>
        <w:tabs>
          <w:tab w:val="left" w:pos="3300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2025</w:t>
      </w:r>
      <w:bookmarkStart w:id="0" w:name="_GoBack"/>
      <w:bookmarkEnd w:id="0"/>
      <w:r w:rsidR="007B45CD" w:rsidRPr="007B45CD">
        <w:rPr>
          <w:rFonts w:ascii="Times New Roman" w:eastAsia="Calibri" w:hAnsi="Times New Roman" w:cs="Times New Roman"/>
          <w:sz w:val="32"/>
        </w:rPr>
        <w:t>г.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B45CD">
        <w:rPr>
          <w:rFonts w:ascii="Times New Roman" w:eastAsia="Times New Roman" w:hAnsi="Times New Roman" w:cs="Times New Roman"/>
          <w:b/>
          <w:sz w:val="28"/>
        </w:rPr>
        <w:lastRenderedPageBreak/>
        <w:t>Цель деятельности педагога-психолога: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повышение эффективности деятельности учреждения образования посредством гармонизации психического развития учащихся, обеспечения успешной социализации, сохранения и укрепления здоровья, защиты прав детей и подростков, предупреждения отклонений в их развитии и поведении.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B45CD">
        <w:rPr>
          <w:rFonts w:ascii="Times New Roman" w:eastAsia="Times New Roman" w:hAnsi="Times New Roman" w:cs="Times New Roman"/>
          <w:b/>
          <w:sz w:val="28"/>
        </w:rPr>
        <w:t>Для достижения этой цели решаются следующие задачи:</w:t>
      </w:r>
    </w:p>
    <w:p w:rsidR="007B45CD" w:rsidRPr="007B45CD" w:rsidRDefault="007B45CD" w:rsidP="007B4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изучение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пропаганда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ранняя профилактика отклонений в развитии, поведении, деятельности и общении несовершеннолетних;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7B45CD" w:rsidRPr="007B45CD" w:rsidRDefault="007B45CD" w:rsidP="007B45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B45CD">
        <w:rPr>
          <w:rFonts w:ascii="Times New Roman" w:eastAsia="Times New Roman" w:hAnsi="Times New Roman" w:cs="Times New Roman"/>
          <w:sz w:val="28"/>
        </w:rPr>
        <w:t>создание психологических условий для реализации образовательных программ (работа с детьми с УО).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Основные направления педагога-психолога: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Психолого-диагностическая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Коррекционно-развивающая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Консультативно-психологическая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Профилактическая и просветительская работа.</w:t>
      </w:r>
    </w:p>
    <w:p w:rsidR="007B45CD" w:rsidRPr="007B45CD" w:rsidRDefault="007B45CD" w:rsidP="007B45C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B45CD">
        <w:rPr>
          <w:rFonts w:ascii="Times New Roman" w:eastAsia="Calibri" w:hAnsi="Times New Roman" w:cs="Times New Roman"/>
          <w:sz w:val="28"/>
        </w:rPr>
        <w:t>Организационно-методическая работа.</w:t>
      </w:r>
    </w:p>
    <w:p w:rsidR="007B45CD" w:rsidRPr="007B45CD" w:rsidRDefault="007B45CD" w:rsidP="007B45C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</w:p>
    <w:p w:rsidR="007B45CD" w:rsidRPr="007B45CD" w:rsidRDefault="007B45CD" w:rsidP="007B45C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Психолого-диагностическая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701"/>
        <w:gridCol w:w="2835"/>
        <w:gridCol w:w="1559"/>
        <w:gridCol w:w="1276"/>
      </w:tblGrid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Форма проведения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Цели и задачи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Сроки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Сбор согласий родителей (законных представителей) на работу педагога-психолога с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детьми на уровень обучения (1-е классы)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Групповая, индивидуальная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Собрать согласия с родителей (законных представителей) на работу, которую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проводит педагог-психолог с детьми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Родители (законные представите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ли) 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1-я неделя сентября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первоклассников к обучению в школе начального общего образования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Наблюдение, групповая и индивидуальная диагностика 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пределение общего уровня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адаптированности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детей и выявление детей, имеющих признаки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дезадаптации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.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1-2 неделя октября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пятиклассников к обучению в школе на уровне основного общего образования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зучение степени и особенностей приспособления, обучающихся к новым социально-педагогическим условиям обучения, выявление актуальных трудностей и причин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дезадаптации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обучающихся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5-х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3-4 неделя октября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Социально-психологическое тестирование (СПТ)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Компьютерное тестирование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аннее выявление незаконного потребления наркотических средств и психотропных веществ среди обучающихся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7-11-х классов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(с 13 лет)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Сентябрь-ноябрь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Анкетирование (самооценка психических состояний, детской депрессивности, суицидального риска)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Компьютерное тестирование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Раннее выявление признаков риска развития суицидального поведения среди обучающихся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7-11-х классов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(с 14 лет)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первоклассников к обучению в школе начального общего образования (повторная)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Наблюдение, групповая и индивидуальная диагностика 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пределение общего уровня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адаптированности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детей и выявление детей, имеющих признаки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дезадаптации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.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1-2 неделя марта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1.7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пятиклассников к обучению в школе на уровне основного общего образования (повторная)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зучение степени и особенностей приспособления, обучающихся к новым социально-педагогическим условиям обучения, выявление актуальных трудностей и причин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дезадаптации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обучающихся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5-х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2-3 неделя марта</w:t>
            </w:r>
          </w:p>
        </w:tc>
      </w:tr>
      <w:tr w:rsidR="007B45CD" w:rsidRPr="007B45CD" w:rsidTr="007A1DAA">
        <w:trPr>
          <w:trHeight w:val="253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1.8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готовности обучающихся 4-х классов к переходу в среднее звено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7B45CD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зучение уровня готовности обучающихся четвертых классов к обучению в среднем звене школы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4-х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3-4 неделя апреля</w:t>
            </w:r>
          </w:p>
        </w:tc>
      </w:tr>
      <w:tr w:rsidR="007B45CD" w:rsidRPr="007B45CD" w:rsidTr="007A1DAA">
        <w:trPr>
          <w:trHeight w:val="253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1.9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психологического климата в классных коллективах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ыявление психологического климата классного коллектива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2-11-х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в течении учебного года </w:t>
            </w:r>
          </w:p>
        </w:tc>
      </w:tr>
      <w:tr w:rsidR="007B45CD" w:rsidRPr="007B45CD" w:rsidTr="007A1DAA">
        <w:trPr>
          <w:trHeight w:val="253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1.10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тревожности учащихся 9-х, 11-х классов при подготовке к сдаче ОГЭ и ЕГЭ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 уровня тревожности у обучающихся 9-х, 11-х классов в предэкзаменационный период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9-х, 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</w:tr>
      <w:tr w:rsidR="007B45CD" w:rsidRPr="007B45CD" w:rsidTr="007A1DAA">
        <w:trPr>
          <w:trHeight w:val="276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1.11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Диагностика </w:t>
            </w:r>
            <w:proofErr w:type="gramStart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индивидуально-типологических особенностей</w:t>
            </w:r>
            <w:proofErr w:type="gramEnd"/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 обучающихся «группы риска»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Изучение положения ребёнка в окружающей социальной микросреде, выявление его склонностей и способностей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«группы риска»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1.12</w:t>
            </w:r>
          </w:p>
        </w:tc>
        <w:tc>
          <w:tcPr>
            <w:tcW w:w="297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Диагностика уровня одарённости школьников</w:t>
            </w:r>
          </w:p>
        </w:tc>
        <w:tc>
          <w:tcPr>
            <w:tcW w:w="1701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Выявление детей с признаками одарённости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1-4-х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</w:tr>
    </w:tbl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2. Коррекционно-развивающая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97"/>
        <w:gridCol w:w="2835"/>
        <w:gridCol w:w="1850"/>
        <w:gridCol w:w="2835"/>
        <w:gridCol w:w="1559"/>
        <w:gridCol w:w="1276"/>
      </w:tblGrid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Формы работы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Цели и задачи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Сроки</w:t>
            </w: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Коррекционная работа с учащимися, имеющими трудности в обучении и адаптации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птимизация и психологическое сопровождение процесса 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адаптации первоклассников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оказание психолого-педагогической поддержки обучающимся 5-х классов в период их адаптации к условиям обучения в средней школе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1-х,5-х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по укреплению психологического климата в классных коллективах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ормирование и укрепление благоприятного социально-психологического климата в 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классе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обучающимися 9,11-х классов по психологической подготовке к ОГЭ и ЕГЭ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Групповые занятие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азвитие психологической устойчивости к предстоящему единому государственному экзамену государственной итоговой аттестации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 9,11-х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45CD" w:rsidRPr="007B45CD" w:rsidTr="007A1DAA">
        <w:trPr>
          <w:trHeight w:val="253"/>
        </w:trPr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работа с обучающимися по результатам СПТ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Психологическое сопровождение обучающихся и их семей по результатам СПТ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7-11-х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(профилактические) занятия с обучающимися, склонными к суициду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Профилактика суицида среди несовершеннолетних. Укрепление психологического благополучия и психического здоровья обучающихся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7-11-х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45CD" w:rsidRPr="007B45CD" w:rsidTr="007A1DAA"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обучающимися «группы риска», состоящими на ВШУ и ПДН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Коррекция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девиантных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 форм поведения обучающихся. Создание психолого-педагогической среды</w:t>
            </w: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обучающиеся, состоящими на ВШУ и ПДН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</w:tr>
      <w:tr w:rsidR="007B45CD" w:rsidRPr="007B45CD" w:rsidTr="007A1DAA">
        <w:trPr>
          <w:trHeight w:val="253"/>
        </w:trPr>
        <w:tc>
          <w:tcPr>
            <w:tcW w:w="697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Коррекционно-развивающие занятия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(по запросу)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Групповые занятия</w:t>
            </w:r>
          </w:p>
        </w:tc>
        <w:tc>
          <w:tcPr>
            <w:tcW w:w="2835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ормирование и укрепление благоприятного социально-психологического климата в 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7B45CD">
              <w:rPr>
                <w:rFonts w:ascii="Times New Roman" w:eastAsia="Times New Roman" w:hAnsi="Times New Roman" w:cs="Times New Roman"/>
                <w:sz w:val="24"/>
                <w:highlight w:val="white"/>
              </w:rPr>
              <w:t>ласс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t>ных коллективах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2-11-х классов</w:t>
            </w:r>
          </w:p>
        </w:tc>
        <w:tc>
          <w:tcPr>
            <w:tcW w:w="127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(по запросу)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3. Консультативно-психологическая работа</w:t>
      </w:r>
    </w:p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126"/>
        <w:gridCol w:w="1843"/>
        <w:gridCol w:w="2268"/>
      </w:tblGrid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Форма </w:t>
            </w:r>
          </w:p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проведения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  <w:sz w:val="24"/>
              </w:rPr>
              <w:t>Сроки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3.1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Консультирование родителей по вопросам воспитания детей, имеющих проблемы в обучении и отклонении поведении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Индивидуальное консультирование 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3.2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Консультирование руководителей ОУ, педагогов и родителей по результатам диагностического обследования 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родители, 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3.3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Психологическое консультирование педагогов по вопросам разрешения конфликтных ситуаций в классах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</w:tc>
      </w:tr>
      <w:tr w:rsidR="007B45CD" w:rsidRPr="007B45CD" w:rsidTr="007A1DAA"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Консультирование обучающихся, находящихся в трудной жизненной ситуации, </w:t>
            </w: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«группы риска», их родителей и лиц их заменяющих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Индивидуальное консультирование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родители (законные представители) </w:t>
            </w: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и учащиеся 1-11-х классов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lastRenderedPageBreak/>
              <w:t>в течении учебного года</w:t>
            </w:r>
          </w:p>
        </w:tc>
      </w:tr>
      <w:tr w:rsidR="007B45CD" w:rsidRPr="007B45CD" w:rsidTr="007A1DAA">
        <w:trPr>
          <w:trHeight w:val="276"/>
        </w:trPr>
        <w:tc>
          <w:tcPr>
            <w:tcW w:w="70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3.5</w:t>
            </w:r>
          </w:p>
        </w:tc>
        <w:tc>
          <w:tcPr>
            <w:tcW w:w="354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Консультирование педагогов, по актуальным вопросам воспитания и обучения детей и подростков (социально-психологический аспект)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 xml:space="preserve">Индивидуальное консультирование 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в течении учебного года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  <w:sz w:val="24"/>
              </w:rPr>
              <w:t>(по запросу)</w:t>
            </w:r>
          </w:p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B45CD" w:rsidRPr="007B45CD" w:rsidRDefault="007B45CD" w:rsidP="007B4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B45CD">
        <w:rPr>
          <w:rFonts w:ascii="Times New Roman" w:eastAsia="Calibri" w:hAnsi="Times New Roman" w:cs="Times New Roman"/>
          <w:b/>
          <w:sz w:val="28"/>
        </w:rPr>
        <w:t>4. Профилактическая и просветительская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0363" w:type="dxa"/>
        <w:tblLayout w:type="fixed"/>
        <w:tblLook w:val="04A0" w:firstRow="1" w:lastRow="0" w:firstColumn="1" w:lastColumn="0" w:noHBand="0" w:noVBand="1"/>
      </w:tblPr>
      <w:tblGrid>
        <w:gridCol w:w="1122"/>
        <w:gridCol w:w="1850"/>
        <w:gridCol w:w="1843"/>
        <w:gridCol w:w="1843"/>
        <w:gridCol w:w="2126"/>
        <w:gridCol w:w="1579"/>
      </w:tblGrid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Декада</w:t>
            </w:r>
          </w:p>
        </w:tc>
        <w:tc>
          <w:tcPr>
            <w:tcW w:w="1850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Родители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Учащиеся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Педагоги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Сроки проведения</w:t>
            </w:r>
          </w:p>
        </w:tc>
      </w:tr>
      <w:tr w:rsidR="007B45CD" w:rsidRPr="007B45CD" w:rsidTr="007A1DAA">
        <w:tc>
          <w:tcPr>
            <w:tcW w:w="1122" w:type="dxa"/>
            <w:vMerge w:val="restart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 квартал 2024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«Когда тебя понимают»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Психологический тренинг «В поисках хорошего настроения»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«Вместе предотвратим беду»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7B45CD" w:rsidRPr="007B45CD" w:rsidTr="007A1DAA">
        <w:tc>
          <w:tcPr>
            <w:tcW w:w="1122" w:type="dxa"/>
            <w:vMerge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Антиобщественное действие (антитеррор,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девиантное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поведение)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«Как оградить своих детей от злоумышленников»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Познавательный урок «Как научиться жить без драки?»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Выступление на педсовете «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>, как социально-педагогическая проблема»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7B45CD" w:rsidRPr="007B45CD" w:rsidTr="007A1DAA">
        <w:tc>
          <w:tcPr>
            <w:tcW w:w="1122" w:type="dxa"/>
            <w:vMerge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«Что делать, если в дом пришла беда» (борьба с наркоманией)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Тренинг «Время быть здоровым»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Проведение обучающего семинара «Оказание первой медицинской помощи»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7B45CD" w:rsidRPr="007B45CD" w:rsidTr="007A1DAA">
        <w:tc>
          <w:tcPr>
            <w:tcW w:w="1122" w:type="dxa"/>
            <w:vMerge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Информационный буклет «Воспитание детей без обид и унижений»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Психологическая акция «Мир без насилия»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«Как разрешить конфликт мирным путём»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7B45CD" w:rsidRPr="007B45CD" w:rsidTr="007A1DAA"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7 советов родителям «О профессиональном самоопределении детей»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Виртуальная экскурсия «Учебные заведения нашего будущего»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Рекомендации классным руководителям по планированию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 работы с учащимися разных возрастных групп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7B45CD" w:rsidRPr="007B45CD" w:rsidTr="007A1DAA">
        <w:trPr>
          <w:gridAfter w:val="5"/>
          <w:wAfter w:w="9241" w:type="dxa"/>
          <w:trHeight w:val="253"/>
        </w:trPr>
        <w:tc>
          <w:tcPr>
            <w:tcW w:w="1122" w:type="dxa"/>
            <w:tcBorders>
              <w:top w:val="single" w:sz="4" w:space="0" w:color="auto"/>
              <w:left w:val="nil"/>
              <w:right w:val="nil"/>
            </w:tcBorders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 квартал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2024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«Сохраним жизнь детям!»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Беседа-диспут «Я выбираю жизнь»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«Проблема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суицида в подростковом возрасте»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1-я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Антиобщественное действие (антитеррор,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девиантное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поведение)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Памятка «Как помочь своему ребёнку не стать жертвой школьного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буллинга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>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Просмотр видеороликов «Осторожно! Терроризм»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Советы педагога-психолога «Эффективные формы работы по предупреждению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девиантного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 поведения у подростков»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«Как отучить ребёнка от вредной привычки?»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Психологическая акция «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Парозависимость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, Зомбирующие мифы о курении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вейпов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Листовки «Детям об электронных сигаретах»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«Ответственность родителей за жизнь и здоровье детей»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Информационная акция «Нет насилию!»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Буклет «Профилактика жестоко обращения в семье»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«Как помочь ребёнку в выборе профессии?»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Игра-путешествие «Дорога в страну профессий»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Педагогический совет «Как школьнику выбрать будущую профессию»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 квартал 2025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«Как спасти ребёнка от одиночества»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Сочинение «В чём смысл жизни?»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педагогам по оказанию поддержки обучающемуся, имеющему признаки суицидального риска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3-я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Антиобщественное действие (антитеррор,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девиантное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поведение)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Рекомендации «Если в школе обижают?»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Психолого-педагогический тренинг «Давай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говорить комплименты»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Выступление на педсовете «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>, как социально-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педагогическая проблема»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4-я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Статья в ВК «Здоровый образ жизни детей - это задача родителей»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Познавательное занятие «Горькие плоды «сладкой жизни» или о тяжких социальных последствия употребления наркотиков»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Деловая игра «Здоровье детей - это важно»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«Верны ли мои методы воспитания в семье»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Профилактическая беседа «Твоя безопасность в твоих руках»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«Насилие в школе.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sz w:val="24"/>
              </w:rPr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Буклет «Роль семьи в профессиональной ориентации подростка»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Урок-игра «Я и мир профессий»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Советы психолога «Как помочь подростку выбрать профессию»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 квартал 2025 года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Заметка в ВК «Спасти ребёнка можно только любовью»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Профилактическое занятие «Скажи жизни «ДА»!»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 «Подбирайте ключи к разгадке суицида»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Антиобщественное действие (антитеррор,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буллинг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девиантное</w:t>
            </w:r>
            <w:proofErr w:type="spellEnd"/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поведение)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«Наши дети в интернете»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Урок памяти «Сгорая, плачут свечи», посвящённый Дню солидарности в борьбе с терроризмом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Рекомендации «О мерах профилактики правонарушений и преступлений среди подростков»</w:t>
            </w: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Памятка «Золотые правила питания»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Выпуск памяток ко Дню борьбы с курением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Педсовет-тренинг «Организация работы школы по формированию ЗОЖ»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лекторий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«Непослушный ребёнок»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Урок доверия «Международн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ый день детского телефона доверия»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Алгоритм действия </w:t>
            </w: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педагогов при выявлении фактов жестокого обращения с детьми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7B45CD" w:rsidRPr="007B45CD" w:rsidTr="007A1DAA">
        <w:tc>
          <w:tcPr>
            <w:tcW w:w="1122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0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Заметка «Склонности и интересы подростков в выборе профессии»</w:t>
            </w:r>
          </w:p>
        </w:tc>
        <w:tc>
          <w:tcPr>
            <w:tcW w:w="1843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Дискуссия «Интернет и моя будущая профессия»</w:t>
            </w:r>
          </w:p>
        </w:tc>
        <w:tc>
          <w:tcPr>
            <w:tcW w:w="2126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Консультация «Успешная карьера начинается с грамотной профориентации в школе»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45CD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</w:tbl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45CD" w:rsidRPr="007B45CD" w:rsidRDefault="007B45CD" w:rsidP="007B45C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5CD">
        <w:rPr>
          <w:rFonts w:ascii="Times New Roman" w:eastAsia="Calibri" w:hAnsi="Times New Roman" w:cs="Times New Roman"/>
          <w:b/>
          <w:sz w:val="28"/>
          <w:szCs w:val="28"/>
        </w:rPr>
        <w:t>5. Организационно-методическая работа</w:t>
      </w:r>
    </w:p>
    <w:p w:rsidR="007B45CD" w:rsidRPr="007B45CD" w:rsidRDefault="007B45CD" w:rsidP="007B45C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705"/>
        <w:gridCol w:w="2409"/>
        <w:gridCol w:w="2842"/>
        <w:gridCol w:w="1836"/>
        <w:gridCol w:w="1134"/>
        <w:gridCol w:w="1984"/>
      </w:tblGrid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№ п/п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Вид работы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Содержание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Условия проведения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B45CD">
              <w:rPr>
                <w:rFonts w:ascii="Times New Roman" w:eastAsia="Calibri" w:hAnsi="Times New Roman" w:cs="Times New Roman"/>
                <w:b/>
                <w:i/>
              </w:rPr>
              <w:t>Планируемый результат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работы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годового плана работы, плана работы на месяц, графика работы, циклограммы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деятельности в соответствии с планом школы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август-сентябрь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работы, план работы на каждый месяц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и подготовка диагностических мероприятий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плана диагностического обследования, подготовка стимульного и раздаточного материала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Организация плановой диагностики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диагностического обследования, стимульный материал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диагностических мероприятий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Обработка результатов и написание заключений, аналитической справки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Выявление ситуации развития и планирования коррекционно-развивающей работы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Заключение, аналитическая справка, рекомендации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Планирование и подготовка коррекционно- развивающих мероприятий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плана занятий или программы занятий, подготовка стимульных и раздаточных материалов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Организация помощи детям, создание психолого-педагогических условий для реализации учащихся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занятий, стимульные, раздаточный материал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5.5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Подготовка материалов к консультированию и просвещению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литературы, планирование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Организация консультативной и просветительской деятельности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План консультаций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5.6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Ведение текущей документации, документации педагога-психолога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Заполнение журналов, составление графика работы, справок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Организационная деятельность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Заполненные журналы, справки. База документации, методик, программ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lastRenderedPageBreak/>
              <w:t>5.7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Оформление тематических стендов, уголков. Оформление кабинета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Подбор материалов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Просвещение педагогов, родителей и учащихся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Стендовая информация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5.8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 xml:space="preserve">Участие, представление опыта на семинарах, РМО психологов, МО школы, конференциях, советах, </w:t>
            </w:r>
            <w:proofErr w:type="spellStart"/>
            <w:r w:rsidRPr="007B45CD">
              <w:rPr>
                <w:rFonts w:ascii="Times New Roman" w:eastAsia="Calibri" w:hAnsi="Times New Roman" w:cs="Times New Roman"/>
              </w:rPr>
              <w:t>вебинарах</w:t>
            </w:r>
            <w:proofErr w:type="spellEnd"/>
            <w:r w:rsidRPr="007B45CD">
              <w:rPr>
                <w:rFonts w:ascii="Times New Roman" w:eastAsia="Calibri" w:hAnsi="Times New Roman" w:cs="Times New Roman"/>
              </w:rPr>
              <w:t xml:space="preserve"> и т.д.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Выступление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Повышение уровня квалификации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Текст выступления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5.9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Самообразование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Посещение библиотеки. Изучение психологической литературы, журналов, газет, психологических сайтов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Повышение уровня квалификации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Библиотека психолога</w:t>
            </w:r>
          </w:p>
        </w:tc>
      </w:tr>
      <w:tr w:rsidR="007B45CD" w:rsidRPr="007B45CD" w:rsidTr="007A1DAA">
        <w:tc>
          <w:tcPr>
            <w:tcW w:w="705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5.10</w:t>
            </w:r>
          </w:p>
        </w:tc>
        <w:tc>
          <w:tcPr>
            <w:tcW w:w="2409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работы</w:t>
            </w:r>
          </w:p>
        </w:tc>
        <w:tc>
          <w:tcPr>
            <w:tcW w:w="2842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Составление годового аналитического и статистического отчёта</w:t>
            </w:r>
          </w:p>
        </w:tc>
        <w:tc>
          <w:tcPr>
            <w:tcW w:w="1836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Анализ деятельности за год</w:t>
            </w:r>
          </w:p>
        </w:tc>
        <w:tc>
          <w:tcPr>
            <w:tcW w:w="113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84" w:type="dxa"/>
          </w:tcPr>
          <w:p w:rsidR="007B45CD" w:rsidRPr="007B45CD" w:rsidRDefault="007B45CD" w:rsidP="007B45CD">
            <w:pPr>
              <w:rPr>
                <w:rFonts w:ascii="Times New Roman" w:eastAsia="Calibri" w:hAnsi="Times New Roman" w:cs="Times New Roman"/>
              </w:rPr>
            </w:pPr>
            <w:r w:rsidRPr="007B45CD">
              <w:rPr>
                <w:rFonts w:ascii="Times New Roman" w:eastAsia="Calibri" w:hAnsi="Times New Roman" w:cs="Times New Roman"/>
              </w:rPr>
              <w:t>Годовой отчёт</w:t>
            </w:r>
          </w:p>
        </w:tc>
      </w:tr>
    </w:tbl>
    <w:p w:rsidR="007B45CD" w:rsidRPr="007B45CD" w:rsidRDefault="007B45CD" w:rsidP="007B45CD">
      <w:pPr>
        <w:rPr>
          <w:rFonts w:ascii="Calibri" w:eastAsia="Calibri" w:hAnsi="Calibri" w:cs="Times New Roman"/>
        </w:rPr>
      </w:pPr>
      <w:r w:rsidRPr="007B45CD">
        <w:rPr>
          <w:rFonts w:ascii="Calibri" w:eastAsia="Calibri" w:hAnsi="Calibri" w:cs="Times New Roman"/>
        </w:rPr>
        <w:t xml:space="preserve"> </w:t>
      </w:r>
    </w:p>
    <w:p w:rsidR="004A0F9D" w:rsidRDefault="004A0F9D"/>
    <w:sectPr w:rsidR="004A0F9D" w:rsidSect="00FB1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3456"/>
    <w:multiLevelType w:val="hybridMultilevel"/>
    <w:tmpl w:val="2C120934"/>
    <w:lvl w:ilvl="0" w:tplc="933248C2">
      <w:start w:val="1"/>
      <w:numFmt w:val="decimal"/>
      <w:lvlText w:val="%1."/>
      <w:lvlJc w:val="left"/>
      <w:pPr>
        <w:ind w:left="720" w:hanging="360"/>
      </w:pPr>
    </w:lvl>
    <w:lvl w:ilvl="1" w:tplc="AE3CAD6A">
      <w:start w:val="1"/>
      <w:numFmt w:val="lowerLetter"/>
      <w:lvlText w:val="%2."/>
      <w:lvlJc w:val="left"/>
      <w:pPr>
        <w:ind w:left="1440" w:hanging="360"/>
      </w:pPr>
    </w:lvl>
    <w:lvl w:ilvl="2" w:tplc="2E2256E8">
      <w:start w:val="1"/>
      <w:numFmt w:val="lowerRoman"/>
      <w:lvlText w:val="%3."/>
      <w:lvlJc w:val="right"/>
      <w:pPr>
        <w:ind w:left="2160" w:hanging="180"/>
      </w:pPr>
    </w:lvl>
    <w:lvl w:ilvl="3" w:tplc="5C9C6412">
      <w:start w:val="1"/>
      <w:numFmt w:val="decimal"/>
      <w:lvlText w:val="%4."/>
      <w:lvlJc w:val="left"/>
      <w:pPr>
        <w:ind w:left="2880" w:hanging="360"/>
      </w:pPr>
    </w:lvl>
    <w:lvl w:ilvl="4" w:tplc="74EE5EC4">
      <w:start w:val="1"/>
      <w:numFmt w:val="lowerLetter"/>
      <w:lvlText w:val="%5."/>
      <w:lvlJc w:val="left"/>
      <w:pPr>
        <w:ind w:left="3600" w:hanging="360"/>
      </w:pPr>
    </w:lvl>
    <w:lvl w:ilvl="5" w:tplc="1E12DBFE">
      <w:start w:val="1"/>
      <w:numFmt w:val="lowerRoman"/>
      <w:lvlText w:val="%6."/>
      <w:lvlJc w:val="right"/>
      <w:pPr>
        <w:ind w:left="4320" w:hanging="180"/>
      </w:pPr>
    </w:lvl>
    <w:lvl w:ilvl="6" w:tplc="4AB80108">
      <w:start w:val="1"/>
      <w:numFmt w:val="decimal"/>
      <w:lvlText w:val="%7."/>
      <w:lvlJc w:val="left"/>
      <w:pPr>
        <w:ind w:left="5040" w:hanging="360"/>
      </w:pPr>
    </w:lvl>
    <w:lvl w:ilvl="7" w:tplc="D76A7EB4">
      <w:start w:val="1"/>
      <w:numFmt w:val="lowerLetter"/>
      <w:lvlText w:val="%8."/>
      <w:lvlJc w:val="left"/>
      <w:pPr>
        <w:ind w:left="5760" w:hanging="360"/>
      </w:pPr>
    </w:lvl>
    <w:lvl w:ilvl="8" w:tplc="1E3A04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2E87"/>
    <w:multiLevelType w:val="hybridMultilevel"/>
    <w:tmpl w:val="42120AE8"/>
    <w:lvl w:ilvl="0" w:tplc="C45C7B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D42F0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8EE4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64EE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F84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42E1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0C88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CCB1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FED6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687791E"/>
    <w:multiLevelType w:val="hybridMultilevel"/>
    <w:tmpl w:val="928C6CF6"/>
    <w:lvl w:ilvl="0" w:tplc="A7DC3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05544">
      <w:start w:val="1"/>
      <w:numFmt w:val="lowerLetter"/>
      <w:lvlText w:val="%2."/>
      <w:lvlJc w:val="left"/>
      <w:pPr>
        <w:ind w:left="1440" w:hanging="360"/>
      </w:pPr>
    </w:lvl>
    <w:lvl w:ilvl="2" w:tplc="6AF6C7B2">
      <w:start w:val="1"/>
      <w:numFmt w:val="lowerRoman"/>
      <w:lvlText w:val="%3."/>
      <w:lvlJc w:val="right"/>
      <w:pPr>
        <w:ind w:left="2160" w:hanging="180"/>
      </w:pPr>
    </w:lvl>
    <w:lvl w:ilvl="3" w:tplc="A12475A8">
      <w:start w:val="1"/>
      <w:numFmt w:val="decimal"/>
      <w:lvlText w:val="%4."/>
      <w:lvlJc w:val="left"/>
      <w:pPr>
        <w:ind w:left="2880" w:hanging="360"/>
      </w:pPr>
    </w:lvl>
    <w:lvl w:ilvl="4" w:tplc="1E888842">
      <w:start w:val="1"/>
      <w:numFmt w:val="lowerLetter"/>
      <w:lvlText w:val="%5."/>
      <w:lvlJc w:val="left"/>
      <w:pPr>
        <w:ind w:left="3600" w:hanging="360"/>
      </w:pPr>
    </w:lvl>
    <w:lvl w:ilvl="5" w:tplc="D31671A8">
      <w:start w:val="1"/>
      <w:numFmt w:val="lowerRoman"/>
      <w:lvlText w:val="%6."/>
      <w:lvlJc w:val="right"/>
      <w:pPr>
        <w:ind w:left="4320" w:hanging="180"/>
      </w:pPr>
    </w:lvl>
    <w:lvl w:ilvl="6" w:tplc="DA62687E">
      <w:start w:val="1"/>
      <w:numFmt w:val="decimal"/>
      <w:lvlText w:val="%7."/>
      <w:lvlJc w:val="left"/>
      <w:pPr>
        <w:ind w:left="5040" w:hanging="360"/>
      </w:pPr>
    </w:lvl>
    <w:lvl w:ilvl="7" w:tplc="40789BBA">
      <w:start w:val="1"/>
      <w:numFmt w:val="lowerLetter"/>
      <w:lvlText w:val="%8."/>
      <w:lvlJc w:val="left"/>
      <w:pPr>
        <w:ind w:left="5760" w:hanging="360"/>
      </w:pPr>
    </w:lvl>
    <w:lvl w:ilvl="8" w:tplc="AE685F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D"/>
    <w:rsid w:val="00160B9B"/>
    <w:rsid w:val="004A0F9D"/>
    <w:rsid w:val="007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CEC56-A544-44B7-9BA3-4C7963D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5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2024-08-30T04:51:00Z</dcterms:created>
  <dcterms:modified xsi:type="dcterms:W3CDTF">2025-09-19T11:56:00Z</dcterms:modified>
</cp:coreProperties>
</file>