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Ростовская область Куйбышевский район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Муниципальное бюджетное общеобразовательное учреждение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Миллеровская средняя общеобразовательная школа имени Жоры Ковалевского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B45CD">
        <w:rPr>
          <w:rFonts w:ascii="Times New Roman" w:eastAsia="Calibri" w:hAnsi="Times New Roman" w:cs="Times New Roman"/>
          <w:b/>
          <w:sz w:val="24"/>
        </w:rPr>
        <w:t>Принята на педагогическом совете школы                                                                        Утверждено: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>Протокол №1 от «__» августа 2024г.                                                                                          Директором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 xml:space="preserve">МБОУ Миллеровской СОШ 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>им. Жоры Ковалевского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 xml:space="preserve">__________А.Н.Крикуненко                        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 w:rsidRPr="007B45CD">
        <w:rPr>
          <w:rFonts w:ascii="Times New Roman" w:eastAsia="Calibri" w:hAnsi="Times New Roman" w:cs="Times New Roman"/>
          <w:sz w:val="40"/>
        </w:rPr>
        <w:t>План работы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 w:rsidRPr="007B45CD">
        <w:rPr>
          <w:rFonts w:ascii="Times New Roman" w:eastAsia="Calibri" w:hAnsi="Times New Roman" w:cs="Times New Roman"/>
          <w:sz w:val="40"/>
        </w:rPr>
        <w:t>педагога-психолога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 w:rsidRPr="007B45CD">
        <w:rPr>
          <w:rFonts w:ascii="Times New Roman" w:eastAsia="Calibri" w:hAnsi="Times New Roman" w:cs="Times New Roman"/>
          <w:sz w:val="40"/>
        </w:rPr>
        <w:t>на 2024-2025 учебный год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Составила: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педагог-психолог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Злогодухова А.С.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 xml:space="preserve">с. Миллерово </w:t>
      </w:r>
    </w:p>
    <w:p w:rsidR="007B45CD" w:rsidRPr="007B45CD" w:rsidRDefault="007B45CD" w:rsidP="007B45CD">
      <w:pPr>
        <w:tabs>
          <w:tab w:val="left" w:pos="3300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2024г.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B45CD">
        <w:rPr>
          <w:rFonts w:ascii="Times New Roman" w:eastAsia="Times New Roman" w:hAnsi="Times New Roman" w:cs="Times New Roman"/>
          <w:b/>
          <w:sz w:val="28"/>
        </w:rPr>
        <w:lastRenderedPageBreak/>
        <w:t>Цель деятельности педагога-психолога: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повышение эффективности деятельности учреждения образования посредством гармонизации психического развития учащихся, обеспечения успешной социализации, сохранения и укрепления здоровья, защиты прав детей и подростков, предупреждения отклонений в их развитии и поведении.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B45CD">
        <w:rPr>
          <w:rFonts w:ascii="Times New Roman" w:eastAsia="Times New Roman" w:hAnsi="Times New Roman" w:cs="Times New Roman"/>
          <w:b/>
          <w:sz w:val="28"/>
        </w:rPr>
        <w:t>Для достижения этой цели решаются следующие задачи: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пропаганда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ранняя профилактика отклонений в развитии, поведении, деятельности и общении несовершеннолетних;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создание психологических условий для реализации образовательных программ (работа с детьми с УО).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Основные направления педагога-психолога: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Психолого-диагностическая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Коррекционно-развивающая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Консультативно-психологическая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Профилактическая и просветительская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Организационно-методическая работа.</w:t>
      </w:r>
    </w:p>
    <w:p w:rsidR="007B45CD" w:rsidRPr="007B45CD" w:rsidRDefault="007B45CD" w:rsidP="007B45C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</w:p>
    <w:p w:rsidR="007B45CD" w:rsidRPr="007B45CD" w:rsidRDefault="007B45CD" w:rsidP="007B45C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Психолого-диагностическая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701"/>
        <w:gridCol w:w="2835"/>
        <w:gridCol w:w="1559"/>
        <w:gridCol w:w="1276"/>
      </w:tblGrid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Форма проведения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Сбор согласий родителей (законных представителей) на работу педагога-психолога с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детьми на уровень обучения (1-е классы)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Групповая, индивидуальная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Собрать согласия с родителей (законных представителей) на работу, которую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проводит педагог-психолог с детьми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Родители (законные представите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ли) 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1-я неделя сентября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первоклассников к обучению в школе начального общего образования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Наблюдение, групповая и индивидуальная диагностика 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 общего уровня адаптированности детей и выявление детей, имеющих признаки дезадаптации.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1-2 неделя октября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дезадаптации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3-4 неделя октября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Социально-психологическое тестирование (СПТ)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аннее выявление незаконного потребления наркотических средств и психотропных веществ среди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(с 13 лет)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Анкетирование (самооценка психических состояний, детской депрессивности, суицидального риска)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Раннее выявление признаков риска развития суицидального поведения среди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(с 14 лет)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первоклассников к обучению в школе начального общего образования (повторная)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Наблюдение, групповая и индивидуальная диагностика 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 общего уровня адаптированности детей и выявление детей, имеющих признаки дезадаптации.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1-2 неделя марта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1.7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 (повторная)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дезадаптации обучающихся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2-3 неделя марта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готовности обучающихся 4-х классов к переходу в среднее звено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зучение уровня готовности обучающихся четвертых классов к обучению в среднем звене школы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4-х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3-4 неделя апреля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1.9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психологического климата в классных коллективах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ыявление психологического климата классного коллектива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в течении учебного года 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1.10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тревожности учащихся 9-х, 11-х классов при подготовке к сдаче ОГЭ и ЕГЭ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 уровня тревожности у обучающихся 9-х, 11-х классов в предэкзаменационный период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9-х, 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  <w:tr w:rsidR="007B45CD" w:rsidRPr="007B45CD" w:rsidTr="007A1DAA">
        <w:trPr>
          <w:trHeight w:val="276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1.11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Диагностика индивидуально-типологических особенностей обучающихся «группы риска»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Изучение положения ребёнка в окружающей социальной микросреде, выявление его склонностей и способностей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«группы риска»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одарённости школьников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Выявление детей с признаками одарённости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1-4-х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</w:tbl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2. Коррекционно-развивающая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97"/>
        <w:gridCol w:w="2835"/>
        <w:gridCol w:w="1850"/>
        <w:gridCol w:w="2835"/>
        <w:gridCol w:w="1559"/>
        <w:gridCol w:w="1276"/>
      </w:tblGrid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Формы работы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Коррекционная работа с учащимися, имеющими трудности в обучении и адаптации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птимизация и психологическое сопровождение процесса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адаптации первоклассников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оказание психолого-педагогической поддержки обучающимся 5-х классов в период их адаптации к условиям обучения в средней школе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1-х,5-х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по укреплению психологического климата в классных коллективах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классе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9,11-х классов по психологической подготовке к ОГЭ и ЕГЭ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азвитие психологической устойчивости к предстоящему единому государственному экзамену государственной итоговой аттестации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9,11-х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rPr>
          <w:trHeight w:val="253"/>
        </w:trPr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работа с обучающимися по результатам СПТ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Психологическое сопровождение обучающихся и их семей по результатам СПТ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(профилактические) занятия с обучающимися, склонными к суициду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Профилактика суицида среди несовершеннолетних. Укрепление психологического благополучия и психического здоровья обучающихся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«группы риска», состоящими на ВШУ и ПДН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Коррекция девиантных форм поведения обучающихся. Создание психолого-педагогической среды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обучающиеся, состоящими на ВШУ и ПДН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</w:tr>
      <w:tr w:rsidR="007B45CD" w:rsidRPr="007B45CD" w:rsidTr="007A1DAA">
        <w:trPr>
          <w:trHeight w:val="253"/>
        </w:trPr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Коррекционно-развивающие занятия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ласс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>ных коллективах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3. Консультативно-психологическая работа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126"/>
        <w:gridCol w:w="1843"/>
        <w:gridCol w:w="2268"/>
      </w:tblGrid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Форма </w:t>
            </w:r>
          </w:p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проведения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3.1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Консультирование родителей по вопросам воспитания детей, имеющих проблемы в обучении и отклонении поведении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3.2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Консультирование руководителей ОУ, педагогов и родителей по результатам диагностического обследования 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родители, 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3.3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Психологическое консультирование педагогов по вопросам разрешения конфликтных ситуаций в классах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Консультирование обучающихся, находящихся в трудной жизненной ситуации, </w:t>
            </w: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«группы риска», их родителей и лиц их заменяющих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 (законные представители) </w:t>
            </w: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и учащиеся 1-11-х классов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в течении учебного года</w:t>
            </w:r>
          </w:p>
        </w:tc>
      </w:tr>
      <w:tr w:rsidR="007B45CD" w:rsidRPr="007B45CD" w:rsidTr="007A1DAA">
        <w:trPr>
          <w:trHeight w:val="276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3.5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Консультирование педагогов, по актуальным вопросам воспитания и обучения детей и подростков (социально-психологический аспект)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4. Профилактическая и просветительская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0363" w:type="dxa"/>
        <w:tblLayout w:type="fixed"/>
        <w:tblLook w:val="04A0" w:firstRow="1" w:lastRow="0" w:firstColumn="1" w:lastColumn="0" w:noHBand="0" w:noVBand="1"/>
      </w:tblPr>
      <w:tblGrid>
        <w:gridCol w:w="1122"/>
        <w:gridCol w:w="1850"/>
        <w:gridCol w:w="1843"/>
        <w:gridCol w:w="1843"/>
        <w:gridCol w:w="2126"/>
        <w:gridCol w:w="1579"/>
      </w:tblGrid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Декада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Родители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Учащиеся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Педагоги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Сроки проведения</w:t>
            </w:r>
          </w:p>
        </w:tc>
      </w:tr>
      <w:tr w:rsidR="007B45CD" w:rsidRPr="007B45CD" w:rsidTr="007A1DAA">
        <w:tc>
          <w:tcPr>
            <w:tcW w:w="1122" w:type="dxa"/>
            <w:vMerge w:val="restart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 квартал 2024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«Когда тебя понимают»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Психологический тренинг «В поисках хорошего настроения»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«Вместе предотвратим беду»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«Как оградить своих детей от злоумышленников»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Познавательный урок «Как научиться жить без драки?»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Выступление на педсовете «Буллинг, как социально-педагогическая проблема»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«Что делать, если в дом пришла беда» (борьба с наркоманией)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Тренинг «Время быть здоровым»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Проведение обучающего семинара «Оказание первой медицинской помощи»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Информационный буклет «Воспитание детей без обид и унижений»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Психологическая акция «Мир без насилия»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разрешить конфликт мирным путём»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 советов родителям «О профессиональном самоопределении детей»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Виртуальная экскурсия «Учебные заведения нашего будущего»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классным руководителям по планированию профориентационной работы с учащимися разных возрастных групп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rPr>
          <w:gridAfter w:val="5"/>
          <w:wAfter w:w="9241" w:type="dxa"/>
          <w:trHeight w:val="253"/>
        </w:trPr>
        <w:tc>
          <w:tcPr>
            <w:tcW w:w="1122" w:type="dxa"/>
            <w:tcBorders>
              <w:top w:val="single" w:sz="4" w:space="0" w:color="auto"/>
              <w:left w:val="nil"/>
              <w:right w:val="nil"/>
            </w:tcBorders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 квартал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2024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«Сохраним жизнь детям!»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Беседа-диспут «Я выбираю жизнь»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«Проблема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суицида в подростковом возрасте»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«Как помочь своему ребёнку не стать жертвой школьного буллинга?»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Просмотр видеороликов «Осторожно! Терроризм»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педагога-психолога «Эффективные формы работы по предупреждению девиантного поведения у подростков»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отучить ребёнка от вредной привычки?»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Психологическая акция «Парозависимость, Зомбирующие мифы о курении вейпов»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Листовки «Детям об электронных сигаретах»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«Ответственность родителей за жизнь и здоровье детей»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Информационная акция «Нет насилию!»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Буклет «Профилактика жестоко обращения в семье»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помочь ребёнку в выборе профессии?»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Игра-путешествие «Дорога в страну профессий»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Педагогический совет «Как школьнику выбрать будущую профессию»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 квартал 2025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«Как спасти ребёнка от одиночества»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Сочинение «В чём смысл жизни?»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педагогам по оказанию поддержки обучающемуся, имеющему признаки суицидального риска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Антиобщественное действие (антитеррор, </w:t>
            </w: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буллинг, девиантное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Рекомендации «Если в школе обижают?»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Психолого-педагогический тренинг «Давай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говорить комплименты»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Выступление на педсовете «Буллинг, как социально-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педагогическая проблема»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4-я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Статья в ВК «Здоровый образ жизни детей - это задача родителей»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Познавательное занятие «Горькие плоды «сладкой жизни» или о тяжких социальных последствия употребления наркотиков»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Деловая игра «Здоровье детей - это важно»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«Верны ли мои методы воспитания в семье»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Профилактическая беседа «Твоя безопасность в твоих руках»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Методическое совещание «Насилие в школе. Буллинг»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Буклет «Роль семьи в профессиональной ориентации подростка»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Урок-игра «Я и мир профессий»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психолога «Как помочь подростку выбрать профессию»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 квартал 2025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Заметка в ВК «Спасти ребёнка можно только любовью»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Профилактическое занятие «Скажи жизни «ДА»!»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 «Подбирайте ключи к разгадке суицида»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«Наши дети в интернете»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Урок памяти «Сгорая, плачут свечи», посвящённый Дню солидарности в борьбе с терроризмом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«О мерах профилактики правонарушений и преступлений среди подростков»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«Золотые правила питания»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Выпуск памяток ко Дню борьбы с курением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Педсовет-тренинг «Организация работы школы по формированию ЗОЖ»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лекторий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«Непослушный ребёнок»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Урок доверия «Международн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ый день детского телефона доверия»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Алгоритм действия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педагогов при выявлении фактов жестокого обращения с детьми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Заметка «Склонности и интересы подростков в выборе профессии»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Дискуссия «Интернет и моя будущая профессия»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«Успешная карьера начинается с грамотной профориентации в школе»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</w:tbl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5CD">
        <w:rPr>
          <w:rFonts w:ascii="Times New Roman" w:eastAsia="Calibri" w:hAnsi="Times New Roman" w:cs="Times New Roman"/>
          <w:b/>
          <w:sz w:val="28"/>
          <w:szCs w:val="28"/>
        </w:rPr>
        <w:t>5. Организационно-методическая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705"/>
        <w:gridCol w:w="2409"/>
        <w:gridCol w:w="2842"/>
        <w:gridCol w:w="1836"/>
        <w:gridCol w:w="1134"/>
        <w:gridCol w:w="1984"/>
      </w:tblGrid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№ п/п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Вид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Содержание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Условия проведения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Планируемый результат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годового плана работы, плана работы на месяц, графика работы, циклограммы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деятельности в соответствии с планом школы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август-сентябрь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работы, план работы на каждый месяц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и подготовка диагностических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плана диагностического обследования, подготовка стимульного и раздаточного материала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плановой диагностики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диагностического обследования, стимульный материал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диагностических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Обработка результатов и написание заключений, аналитической справки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Выявление ситуации развития и планирования коррекционно-развивающей работы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Заключение, аналитическая справка, рекомендации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и подготовка коррекционно- развивающих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плана занятий или программы занятий, подготовка стимульных и раздаточных материалов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помощи детям, создание психолого-педагогических условий для реализации учащихся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занятий, стимульные, раздаточный материал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5.5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Подготовка материалов к консультированию и просвещению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литературы, планирование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консультативной и просветительской деятельности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консультаций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5.6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Ведение текущей документации, документации педагога-психолога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Заполнение журналов, составление графика работы, справок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Организационная деятельность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Заполненные журналы, справки. База документации, методик, программ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lastRenderedPageBreak/>
              <w:t>5.7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Оформление тематических стендов, уголков. Оформление кабинета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Подбор материалов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Просвещение педагогов, родителей и учащихся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Стендовая информация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5.8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Участие, представление опыта на семинарах, РМО психологов, МО школы, конференциях, советах, вебинарах и т.д.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Выступление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Повышение уровня квалификации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Текст выступления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5.9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Самообразование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Посещение библиотеки. Изучение психологической литературы, журналов, газет, психологических сайтов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Повышение уровня квалификации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Библиотека психолога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5.10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годового аналитического и статистического отчёта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деятельности за год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Годовой отчёт</w:t>
            </w:r>
          </w:p>
        </w:tc>
      </w:tr>
    </w:tbl>
    <w:p w:rsidR="007B45CD" w:rsidRPr="007B45CD" w:rsidRDefault="007B45CD" w:rsidP="007B45CD">
      <w:pPr>
        <w:rPr>
          <w:rFonts w:ascii="Calibri" w:eastAsia="Calibri" w:hAnsi="Calibri" w:cs="Times New Roman"/>
        </w:rPr>
      </w:pPr>
      <w:r w:rsidRPr="007B45CD">
        <w:rPr>
          <w:rFonts w:ascii="Calibri" w:eastAsia="Calibri" w:hAnsi="Calibri" w:cs="Times New Roman"/>
        </w:rPr>
        <w:t xml:space="preserve"> </w:t>
      </w:r>
    </w:p>
    <w:p w:rsidR="004A0F9D" w:rsidRDefault="004A0F9D">
      <w:bookmarkStart w:id="0" w:name="_GoBack"/>
      <w:bookmarkEnd w:id="0"/>
    </w:p>
    <w:sectPr w:rsidR="004A0F9D" w:rsidSect="00FB1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3456"/>
    <w:multiLevelType w:val="hybridMultilevel"/>
    <w:tmpl w:val="2C120934"/>
    <w:lvl w:ilvl="0" w:tplc="933248C2">
      <w:start w:val="1"/>
      <w:numFmt w:val="decimal"/>
      <w:lvlText w:val="%1."/>
      <w:lvlJc w:val="left"/>
      <w:pPr>
        <w:ind w:left="720" w:hanging="360"/>
      </w:pPr>
    </w:lvl>
    <w:lvl w:ilvl="1" w:tplc="AE3CAD6A">
      <w:start w:val="1"/>
      <w:numFmt w:val="lowerLetter"/>
      <w:lvlText w:val="%2."/>
      <w:lvlJc w:val="left"/>
      <w:pPr>
        <w:ind w:left="1440" w:hanging="360"/>
      </w:pPr>
    </w:lvl>
    <w:lvl w:ilvl="2" w:tplc="2E2256E8">
      <w:start w:val="1"/>
      <w:numFmt w:val="lowerRoman"/>
      <w:lvlText w:val="%3."/>
      <w:lvlJc w:val="right"/>
      <w:pPr>
        <w:ind w:left="2160" w:hanging="180"/>
      </w:pPr>
    </w:lvl>
    <w:lvl w:ilvl="3" w:tplc="5C9C6412">
      <w:start w:val="1"/>
      <w:numFmt w:val="decimal"/>
      <w:lvlText w:val="%4."/>
      <w:lvlJc w:val="left"/>
      <w:pPr>
        <w:ind w:left="2880" w:hanging="360"/>
      </w:pPr>
    </w:lvl>
    <w:lvl w:ilvl="4" w:tplc="74EE5EC4">
      <w:start w:val="1"/>
      <w:numFmt w:val="lowerLetter"/>
      <w:lvlText w:val="%5."/>
      <w:lvlJc w:val="left"/>
      <w:pPr>
        <w:ind w:left="3600" w:hanging="360"/>
      </w:pPr>
    </w:lvl>
    <w:lvl w:ilvl="5" w:tplc="1E12DBFE">
      <w:start w:val="1"/>
      <w:numFmt w:val="lowerRoman"/>
      <w:lvlText w:val="%6."/>
      <w:lvlJc w:val="right"/>
      <w:pPr>
        <w:ind w:left="4320" w:hanging="180"/>
      </w:pPr>
    </w:lvl>
    <w:lvl w:ilvl="6" w:tplc="4AB80108">
      <w:start w:val="1"/>
      <w:numFmt w:val="decimal"/>
      <w:lvlText w:val="%7."/>
      <w:lvlJc w:val="left"/>
      <w:pPr>
        <w:ind w:left="5040" w:hanging="360"/>
      </w:pPr>
    </w:lvl>
    <w:lvl w:ilvl="7" w:tplc="D76A7EB4">
      <w:start w:val="1"/>
      <w:numFmt w:val="lowerLetter"/>
      <w:lvlText w:val="%8."/>
      <w:lvlJc w:val="left"/>
      <w:pPr>
        <w:ind w:left="5760" w:hanging="360"/>
      </w:pPr>
    </w:lvl>
    <w:lvl w:ilvl="8" w:tplc="1E3A04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2E87"/>
    <w:multiLevelType w:val="hybridMultilevel"/>
    <w:tmpl w:val="42120AE8"/>
    <w:lvl w:ilvl="0" w:tplc="C45C7B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D42F0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8EE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64EE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F84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42E1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0C88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CCB1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FED6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687791E"/>
    <w:multiLevelType w:val="hybridMultilevel"/>
    <w:tmpl w:val="928C6CF6"/>
    <w:lvl w:ilvl="0" w:tplc="A7DC3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05544">
      <w:start w:val="1"/>
      <w:numFmt w:val="lowerLetter"/>
      <w:lvlText w:val="%2."/>
      <w:lvlJc w:val="left"/>
      <w:pPr>
        <w:ind w:left="1440" w:hanging="360"/>
      </w:pPr>
    </w:lvl>
    <w:lvl w:ilvl="2" w:tplc="6AF6C7B2">
      <w:start w:val="1"/>
      <w:numFmt w:val="lowerRoman"/>
      <w:lvlText w:val="%3."/>
      <w:lvlJc w:val="right"/>
      <w:pPr>
        <w:ind w:left="2160" w:hanging="180"/>
      </w:pPr>
    </w:lvl>
    <w:lvl w:ilvl="3" w:tplc="A12475A8">
      <w:start w:val="1"/>
      <w:numFmt w:val="decimal"/>
      <w:lvlText w:val="%4."/>
      <w:lvlJc w:val="left"/>
      <w:pPr>
        <w:ind w:left="2880" w:hanging="360"/>
      </w:pPr>
    </w:lvl>
    <w:lvl w:ilvl="4" w:tplc="1E888842">
      <w:start w:val="1"/>
      <w:numFmt w:val="lowerLetter"/>
      <w:lvlText w:val="%5."/>
      <w:lvlJc w:val="left"/>
      <w:pPr>
        <w:ind w:left="3600" w:hanging="360"/>
      </w:pPr>
    </w:lvl>
    <w:lvl w:ilvl="5" w:tplc="D31671A8">
      <w:start w:val="1"/>
      <w:numFmt w:val="lowerRoman"/>
      <w:lvlText w:val="%6."/>
      <w:lvlJc w:val="right"/>
      <w:pPr>
        <w:ind w:left="4320" w:hanging="180"/>
      </w:pPr>
    </w:lvl>
    <w:lvl w:ilvl="6" w:tplc="DA62687E">
      <w:start w:val="1"/>
      <w:numFmt w:val="decimal"/>
      <w:lvlText w:val="%7."/>
      <w:lvlJc w:val="left"/>
      <w:pPr>
        <w:ind w:left="5040" w:hanging="360"/>
      </w:pPr>
    </w:lvl>
    <w:lvl w:ilvl="7" w:tplc="40789BBA">
      <w:start w:val="1"/>
      <w:numFmt w:val="lowerLetter"/>
      <w:lvlText w:val="%8."/>
      <w:lvlJc w:val="left"/>
      <w:pPr>
        <w:ind w:left="5760" w:hanging="360"/>
      </w:pPr>
    </w:lvl>
    <w:lvl w:ilvl="8" w:tplc="AE685F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D"/>
    <w:rsid w:val="004A0F9D"/>
    <w:rsid w:val="007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CEC56-A544-44B7-9BA3-4C7963D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5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2024-08-30T04:51:00Z</dcterms:created>
  <dcterms:modified xsi:type="dcterms:W3CDTF">2024-08-30T04:52:00Z</dcterms:modified>
</cp:coreProperties>
</file>