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1E" w:rsidRPr="00D05DCD" w:rsidRDefault="00472819" w:rsidP="00A5511E">
      <w:pPr>
        <w:shd w:val="clear" w:color="auto" w:fill="FFFFFF"/>
        <w:spacing w:after="12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05D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fldChar w:fldCharType="begin"/>
      </w:r>
      <w:r w:rsidR="00A5511E" w:rsidRPr="00D05D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instrText xml:space="preserve"> HYPERLINK "http://yasen.kuib-obr.ru/index.php/o-shkole/materialno-tekhnicheskoe-obespechenie/270-dostup-k-informatsionno-telekommunikatsionnym-setyam" </w:instrText>
      </w:r>
      <w:r w:rsidRPr="00D05D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fldChar w:fldCharType="separate"/>
      </w:r>
      <w:r w:rsidR="00A5511E" w:rsidRPr="00D05DC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Доступ к информационно-телекоммуникационным сетям</w:t>
      </w:r>
      <w:r w:rsidRPr="00D05D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fldChar w:fldCharType="end"/>
      </w:r>
    </w:p>
    <w:tbl>
      <w:tblPr>
        <w:tblW w:w="15056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91"/>
        <w:gridCol w:w="765"/>
      </w:tblGrid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b/>
                <w:color w:val="000000"/>
                <w:sz w:val="25"/>
                <w:szCs w:val="25"/>
              </w:rPr>
              <w:t xml:space="preserve">1. Доступность  для </w:t>
            </w:r>
            <w:proofErr w:type="gramStart"/>
            <w:r w:rsidRPr="00274CAA">
              <w:rPr>
                <w:rFonts w:ascii="Arial" w:hAnsi="Arial" w:cs="Arial"/>
                <w:b/>
                <w:color w:val="000000"/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Количество </w:t>
            </w:r>
            <w:proofErr w:type="gramStart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обучающихся</w:t>
            </w:r>
            <w:proofErr w:type="gramEnd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, которым предоставлена возможность пользоваться информационными технологиями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82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Количество </w:t>
            </w:r>
            <w:proofErr w:type="gramStart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обучающихся</w:t>
            </w:r>
            <w:proofErr w:type="gramEnd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 использующих ИКТ в ОО во внеурочное время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82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Количество ОО, активно </w:t>
            </w:r>
            <w:proofErr w:type="gramStart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использующих</w:t>
            </w:r>
            <w:proofErr w:type="gramEnd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 ИКТ во внеурочное время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FF00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b/>
                <w:color w:val="000000"/>
                <w:sz w:val="25"/>
                <w:szCs w:val="25"/>
              </w:rPr>
              <w:t>2. Оснащенность ОО средствами ИКТ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00FF00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Количество стационарных персональных компьютеров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 w:rsidP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3</w:t>
            </w:r>
            <w:r w:rsidR="00274CAA">
              <w:rPr>
                <w:rFonts w:ascii="Arial" w:hAnsi="Arial" w:cs="Arial"/>
                <w:color w:val="000000"/>
                <w:sz w:val="25"/>
                <w:szCs w:val="25"/>
              </w:rPr>
              <w:t>3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Количество стационарных персональных компьютеров, используемых в учебных целях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 w:rsidP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2</w:t>
            </w:r>
            <w:r w:rsidR="00274CAA">
              <w:rPr>
                <w:rFonts w:ascii="Arial" w:hAnsi="Arial" w:cs="Arial"/>
                <w:color w:val="000000"/>
                <w:sz w:val="25"/>
                <w:szCs w:val="25"/>
              </w:rPr>
              <w:t>7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Количество ноутбуков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3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Количество ноутбуков, используемых в учебных целях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3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Количество комплектов мультимедийного оборудования (</w:t>
            </w:r>
            <w:proofErr w:type="spellStart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компьютер+проектор+экран</w:t>
            </w:r>
            <w:proofErr w:type="spellEnd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 w:rsidP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  <w:r w:rsidR="00274CAA">
              <w:rPr>
                <w:rFonts w:ascii="Arial" w:hAnsi="Arial" w:cs="Arial"/>
                <w:color w:val="000000"/>
                <w:sz w:val="25"/>
                <w:szCs w:val="25"/>
              </w:rPr>
              <w:t>2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Количество компьютерных классов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Компьютерные классы в составе не менее одиннадцати ПК, работающих в единой локально-вычислительной сети с подключением к интернету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99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b/>
                <w:color w:val="000000"/>
                <w:sz w:val="25"/>
                <w:szCs w:val="25"/>
              </w:rPr>
              <w:t>3. Подключение к интернету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Доступ к сети Интернет  от 512 Кбит/с до 1024 Кбит/</w:t>
            </w:r>
            <w:proofErr w:type="gramStart"/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с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b/>
                <w:color w:val="000000"/>
                <w:sz w:val="25"/>
                <w:szCs w:val="25"/>
              </w:rPr>
              <w:t>4. Электронные образовательные ресурсы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Регулярно используются в учебном процессе электронные образовательные ресурсы по основным общеобразовательным предметам учебного плана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00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b/>
                <w:color w:val="000000"/>
                <w:sz w:val="25"/>
                <w:szCs w:val="25"/>
              </w:rPr>
              <w:t>5. Автоматизированные сервисы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используется система автоматизации учета контингента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Используется  система электронного документооборота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b/>
                <w:color w:val="000000"/>
                <w:sz w:val="25"/>
                <w:szCs w:val="25"/>
              </w:rPr>
              <w:t>6. Предоставление административных услуг в электронном виде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Родители имеют возможность оперативно в электронном виде получать информацию об успеваемости своих детей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82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8080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b/>
                <w:color w:val="000000"/>
                <w:sz w:val="25"/>
                <w:szCs w:val="25"/>
              </w:rPr>
              <w:t>7. Использование ИКТ работниками ОО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Численность учителей ОО,</w:t>
            </w:r>
            <w:r w:rsidR="00D05DCD"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использующих ИКТ в учебном процессе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B82742" w:rsidP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  <w:r w:rsidR="00274CAA">
              <w:rPr>
                <w:rFonts w:ascii="Arial" w:hAnsi="Arial" w:cs="Arial"/>
                <w:color w:val="000000"/>
                <w:sz w:val="25"/>
                <w:szCs w:val="25"/>
              </w:rPr>
              <w:t>3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Численность учителей ОО, регулярно самостоятельно создающих электронные дидактические материалы для проведения занятий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11</w:t>
            </w:r>
          </w:p>
        </w:tc>
      </w:tr>
      <w:tr w:rsidR="00A5511E" w:rsidRPr="00274CAA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A5511E" w:rsidRPr="00274CAA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Численность руководителей ОО (директоров, заместителей  директоров, руководителей филиалов), использующих автоматизированные сервисы в управлении ОО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274CAA" w:rsidRDefault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5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A5511E" w:rsidRPr="00274CAA" w:rsidRDefault="00A5511E" w:rsidP="00B8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Численность педагогических работников ОО, прошедших повышение квалификации и переподготовку</w:t>
            </w:r>
            <w:r w:rsidR="00B82742"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 в сфере использования ИКТ в 2021,2022</w:t>
            </w: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>, 20</w:t>
            </w:r>
            <w:r w:rsidR="00B82742" w:rsidRPr="00274CAA">
              <w:rPr>
                <w:rFonts w:ascii="Arial" w:hAnsi="Arial" w:cs="Arial"/>
                <w:color w:val="000000"/>
                <w:sz w:val="25"/>
                <w:szCs w:val="25"/>
              </w:rPr>
              <w:t>23</w:t>
            </w:r>
            <w:r w:rsidRPr="00274CAA">
              <w:rPr>
                <w:rFonts w:ascii="Arial" w:hAnsi="Arial" w:cs="Arial"/>
                <w:color w:val="000000"/>
                <w:sz w:val="25"/>
                <w:szCs w:val="25"/>
              </w:rPr>
              <w:t xml:space="preserve"> году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274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2</w:t>
            </w:r>
            <w:bookmarkStart w:id="0" w:name="_GoBack"/>
            <w:bookmarkEnd w:id="0"/>
          </w:p>
        </w:tc>
      </w:tr>
    </w:tbl>
    <w:p w:rsidR="00841D53" w:rsidRDefault="00841D53"/>
    <w:sectPr w:rsidR="00841D53" w:rsidSect="00D05DC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11E"/>
    <w:rsid w:val="00274CAA"/>
    <w:rsid w:val="00472819"/>
    <w:rsid w:val="00577B7F"/>
    <w:rsid w:val="00841D53"/>
    <w:rsid w:val="00A5511E"/>
    <w:rsid w:val="00B82742"/>
    <w:rsid w:val="00D05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19"/>
  </w:style>
  <w:style w:type="paragraph" w:styleId="2">
    <w:name w:val="heading 2"/>
    <w:basedOn w:val="a"/>
    <w:link w:val="20"/>
    <w:uiPriority w:val="9"/>
    <w:qFormat/>
    <w:rsid w:val="00A55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51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5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5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Татьяна</cp:lastModifiedBy>
  <cp:revision>4</cp:revision>
  <cp:lastPrinted>2023-09-27T11:19:00Z</cp:lastPrinted>
  <dcterms:created xsi:type="dcterms:W3CDTF">2019-11-17T12:04:00Z</dcterms:created>
  <dcterms:modified xsi:type="dcterms:W3CDTF">2023-09-27T12:27:00Z</dcterms:modified>
</cp:coreProperties>
</file>