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95" w:rsidRPr="009007D5" w:rsidRDefault="00F406FD" w:rsidP="00370D9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370D95" w:rsidRPr="009007D5">
        <w:rPr>
          <w:rFonts w:ascii="Times New Roman" w:hAnsi="Times New Roman" w:cs="Times New Roman"/>
        </w:rPr>
        <w:t>Ростовская область Куйбышевский район с. Миллерово</w:t>
      </w:r>
    </w:p>
    <w:p w:rsidR="00370D95" w:rsidRPr="009007D5" w:rsidRDefault="00370D95" w:rsidP="00370D95">
      <w:pPr>
        <w:pStyle w:val="a3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Муниципальное бюджетное общеобразовательное учреждение</w:t>
      </w:r>
    </w:p>
    <w:p w:rsidR="00370D95" w:rsidRPr="009007D5" w:rsidRDefault="00370D95" w:rsidP="00370D95">
      <w:pPr>
        <w:pStyle w:val="a3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      Миллеровская средняя общеобразовательная школа</w:t>
      </w:r>
    </w:p>
    <w:p w:rsidR="00370D95" w:rsidRPr="009007D5" w:rsidRDefault="00370D95" w:rsidP="00370D95">
      <w:pPr>
        <w:pStyle w:val="a3"/>
        <w:rPr>
          <w:rFonts w:ascii="Times New Roman" w:hAnsi="Times New Roman" w:cs="Times New Roman"/>
        </w:rPr>
      </w:pPr>
      <w:r w:rsidRPr="009007D5">
        <w:rPr>
          <w:rFonts w:ascii="Times New Roman" w:hAnsi="Times New Roman" w:cs="Times New Roman"/>
        </w:rPr>
        <w:t xml:space="preserve">                                                                                                       имени Жоры Ковалевского</w:t>
      </w:r>
    </w:p>
    <w:p w:rsidR="00370D95" w:rsidRDefault="00370D95" w:rsidP="00370D95">
      <w:pPr>
        <w:rPr>
          <w:rFonts w:ascii="Times New Roman" w:hAnsi="Times New Roman" w:cs="Times New Roman"/>
          <w:b/>
          <w:sz w:val="28"/>
          <w:szCs w:val="28"/>
        </w:rPr>
      </w:pPr>
    </w:p>
    <w:p w:rsidR="00370D95" w:rsidRPr="00284D02" w:rsidRDefault="00370D95" w:rsidP="00370D95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>Принята на Педагогическом совете школы                                                               Утверждаю:</w:t>
      </w:r>
    </w:p>
    <w:p w:rsidR="00370D95" w:rsidRPr="00284D02" w:rsidRDefault="00402EFA" w:rsidP="00370D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Протокол №1 от «30» августа2018</w:t>
      </w:r>
      <w:r w:rsidR="00370D95" w:rsidRPr="00284D02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</w:t>
      </w:r>
      <w:r w:rsidR="004103B1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70D95" w:rsidRPr="00284D02">
        <w:rPr>
          <w:rFonts w:ascii="Times New Roman" w:hAnsi="Times New Roman" w:cs="Times New Roman"/>
          <w:b/>
          <w:sz w:val="28"/>
          <w:szCs w:val="28"/>
        </w:rPr>
        <w:t xml:space="preserve"> Директор  ______/Крикуненко А.Н./                                                                                </w:t>
      </w:r>
    </w:p>
    <w:p w:rsidR="00370D95" w:rsidRPr="00F96EB7" w:rsidRDefault="00370D95" w:rsidP="00370D95">
      <w:pPr>
        <w:rPr>
          <w:rFonts w:ascii="Times New Roman" w:hAnsi="Times New Roman" w:cs="Times New Roman"/>
          <w:b/>
          <w:sz w:val="28"/>
          <w:szCs w:val="28"/>
        </w:rPr>
      </w:pPr>
      <w:r w:rsidRPr="00284D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406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402EFA">
        <w:rPr>
          <w:rFonts w:ascii="Times New Roman" w:hAnsi="Times New Roman" w:cs="Times New Roman"/>
          <w:b/>
          <w:sz w:val="28"/>
          <w:szCs w:val="28"/>
        </w:rPr>
        <w:t>Приказ № ___от «__» 2018</w:t>
      </w:r>
      <w:r w:rsidR="00DD4862">
        <w:rPr>
          <w:rFonts w:ascii="Times New Roman" w:hAnsi="Times New Roman" w:cs="Times New Roman"/>
          <w:b/>
          <w:sz w:val="28"/>
          <w:szCs w:val="28"/>
        </w:rPr>
        <w:t>г</w:t>
      </w:r>
      <w:r w:rsidRPr="00284D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</w:p>
    <w:p w:rsidR="00370D95" w:rsidRDefault="00370D95" w:rsidP="00370D9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РАБОЧАЯ ПРОГРАММА</w:t>
      </w:r>
    </w:p>
    <w:p w:rsidR="00370D95" w:rsidRDefault="00370D95" w:rsidP="00370D9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по изобразительному искусству</w:t>
      </w:r>
    </w:p>
    <w:p w:rsidR="00370D95" w:rsidRDefault="00370D95" w:rsidP="00370D9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5 класс (3</w:t>
      </w:r>
      <w:r w:rsidR="00402EFA">
        <w:rPr>
          <w:rFonts w:ascii="Times New Roman" w:hAnsi="Times New Roman" w:cs="Times New Roman"/>
          <w:b/>
          <w:sz w:val="40"/>
          <w:szCs w:val="40"/>
        </w:rPr>
        <w:t>3</w:t>
      </w:r>
      <w:r>
        <w:rPr>
          <w:rFonts w:ascii="Times New Roman" w:hAnsi="Times New Roman" w:cs="Times New Roman"/>
          <w:b/>
          <w:sz w:val="40"/>
          <w:szCs w:val="40"/>
        </w:rPr>
        <w:t>час</w:t>
      </w:r>
      <w:r w:rsidR="009E2ADB">
        <w:rPr>
          <w:rFonts w:ascii="Times New Roman" w:hAnsi="Times New Roman" w:cs="Times New Roman"/>
          <w:b/>
          <w:sz w:val="40"/>
          <w:szCs w:val="40"/>
        </w:rPr>
        <w:t>ов</w:t>
      </w:r>
      <w:r>
        <w:rPr>
          <w:rFonts w:ascii="Times New Roman" w:hAnsi="Times New Roman" w:cs="Times New Roman"/>
          <w:b/>
          <w:sz w:val="40"/>
          <w:szCs w:val="40"/>
        </w:rPr>
        <w:t>)</w:t>
      </w:r>
    </w:p>
    <w:p w:rsidR="00370D95" w:rsidRDefault="00370D95" w:rsidP="00370D9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основного обще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го образования</w:t>
      </w: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1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Программа разработана на основе авторской программы Б.М.Неменского</w:t>
      </w:r>
      <w:r w:rsidR="0050108C">
        <w:rPr>
          <w:rFonts w:ascii="Times New Roman" w:hAnsi="Times New Roman" w:cs="Times New Roman"/>
          <w:sz w:val="28"/>
          <w:szCs w:val="28"/>
        </w:rPr>
        <w:t xml:space="preserve"> </w:t>
      </w:r>
      <w:r w:rsidR="0050108C" w:rsidRPr="00713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«Изобразительное искусство», М.:«Просвещение»</w:t>
      </w:r>
      <w:r w:rsidR="0050108C" w:rsidRPr="0071329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2014г</w:t>
      </w: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Учитель:   Куценко Л.В.                               </w:t>
      </w: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F96EB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2EFA">
        <w:rPr>
          <w:rFonts w:ascii="Times New Roman" w:hAnsi="Times New Roman" w:cs="Times New Roman"/>
          <w:sz w:val="28"/>
          <w:szCs w:val="28"/>
        </w:rPr>
        <w:t xml:space="preserve">     2018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F96EB7" w:rsidRDefault="00F96EB7" w:rsidP="00F96EB7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СОГЛАСОВАНО                                                                                                                        СОГЛАСОВАНО</w:t>
      </w:r>
    </w:p>
    <w:p w:rsidR="00F96EB7" w:rsidRDefault="00F96EB7" w:rsidP="00F96EB7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Протокол заседания  районного                                                                                              Зам.директора по УВР</w:t>
      </w:r>
    </w:p>
    <w:p w:rsidR="00F96EB7" w:rsidRDefault="00F96EB7" w:rsidP="00F96EB7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методического объединения                                                                                          ________/Горьковенко Т.Н./</w:t>
      </w:r>
    </w:p>
    <w:p w:rsidR="00F96EB7" w:rsidRDefault="00F96EB7" w:rsidP="00F96EB7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</w:t>
      </w:r>
      <w:r w:rsidR="00F029E2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402EFA">
        <w:rPr>
          <w:rFonts w:ascii="Times New Roman" w:eastAsia="Calibri" w:hAnsi="Times New Roman"/>
          <w:sz w:val="28"/>
          <w:szCs w:val="28"/>
        </w:rPr>
        <w:t>« ___» ________ 2018</w:t>
      </w:r>
      <w:r>
        <w:rPr>
          <w:rFonts w:ascii="Times New Roman" w:eastAsia="Calibri" w:hAnsi="Times New Roman"/>
          <w:sz w:val="28"/>
          <w:szCs w:val="28"/>
        </w:rPr>
        <w:t>год</w:t>
      </w:r>
    </w:p>
    <w:p w:rsidR="00F96EB7" w:rsidRDefault="00F96EB7" w:rsidP="00F96EB7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МБОУ КуйбышевскаяСОШ</w:t>
      </w:r>
    </w:p>
    <w:p w:rsidR="00F96EB7" w:rsidRDefault="00F96EB7" w:rsidP="00F96EB7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А П.Гречко</w:t>
      </w:r>
    </w:p>
    <w:p w:rsidR="00F96EB7" w:rsidRDefault="00F96EB7" w:rsidP="00F96EB7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Проценко И.И_____________</w:t>
      </w:r>
    </w:p>
    <w:p w:rsidR="00F96EB7" w:rsidRDefault="00402EFA" w:rsidP="00F96EB7">
      <w:pPr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sz w:val="28"/>
          <w:szCs w:val="28"/>
        </w:rPr>
        <w:t>№ ___ от « ___» ______ 2018</w:t>
      </w:r>
      <w:r w:rsidR="00F96EB7">
        <w:rPr>
          <w:rFonts w:ascii="Times New Roman" w:eastAsia="Calibri" w:hAnsi="Times New Roman"/>
          <w:sz w:val="28"/>
          <w:szCs w:val="28"/>
        </w:rPr>
        <w:t>г.</w:t>
      </w:r>
    </w:p>
    <w:p w:rsidR="00F96EB7" w:rsidRDefault="00F96EB7" w:rsidP="00F96EB7">
      <w:pPr>
        <w:rPr>
          <w:rFonts w:ascii="Times New Roman" w:eastAsia="Calibri" w:hAnsi="Times New Roman"/>
          <w:sz w:val="28"/>
          <w:szCs w:val="28"/>
        </w:rPr>
      </w:pP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</w:p>
    <w:p w:rsidR="00370D95" w:rsidRDefault="00370D95" w:rsidP="00F96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370D95" w:rsidRP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</w:p>
    <w:p w:rsidR="00370D95" w:rsidRDefault="00370D95" w:rsidP="00370D95">
      <w:pPr>
        <w:rPr>
          <w:rFonts w:ascii="Times New Roman" w:hAnsi="Times New Roman" w:cs="Times New Roman"/>
          <w:sz w:val="28"/>
          <w:szCs w:val="28"/>
        </w:rPr>
      </w:pPr>
    </w:p>
    <w:p w:rsidR="00AD26BB" w:rsidRDefault="00F406FD" w:rsidP="00AD26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</w:t>
      </w:r>
      <w:r w:rsidR="00AD26BB" w:rsidRPr="003E352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406FD" w:rsidRPr="0071329E" w:rsidRDefault="00F406FD" w:rsidP="0071329E">
      <w:pPr>
        <w:pStyle w:val="a3"/>
        <w:jc w:val="center"/>
        <w:rPr>
          <w:sz w:val="28"/>
          <w:szCs w:val="28"/>
        </w:rPr>
      </w:pPr>
      <w:r w:rsidRPr="0071329E">
        <w:rPr>
          <w:rFonts w:ascii="Times New Roman" w:hAnsi="Times New Roman" w:cs="Times New Roman"/>
          <w:sz w:val="28"/>
          <w:szCs w:val="28"/>
        </w:rPr>
        <w:t>Нормативные документы и учебно-методические документы, на основании которых разработана</w:t>
      </w:r>
      <w:r w:rsidR="0071329E" w:rsidRPr="0071329E">
        <w:rPr>
          <w:rFonts w:ascii="Times New Roman" w:hAnsi="Times New Roman" w:cs="Times New Roman"/>
          <w:sz w:val="28"/>
          <w:szCs w:val="28"/>
        </w:rPr>
        <w:t xml:space="preserve"> </w:t>
      </w:r>
      <w:r w:rsidRPr="0071329E"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71329E">
        <w:rPr>
          <w:sz w:val="28"/>
          <w:szCs w:val="28"/>
        </w:rPr>
        <w:t>:</w:t>
      </w:r>
    </w:p>
    <w:p w:rsidR="00F406FD" w:rsidRPr="0071329E" w:rsidRDefault="00F406FD" w:rsidP="00F029E2">
      <w:pPr>
        <w:pStyle w:val="a3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71329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Российской Федерации от 29 декабря 2012 г. N 273-ФЗ «Об образовании в Российской Федерации»;</w:t>
      </w:r>
    </w:p>
    <w:p w:rsidR="00F406FD" w:rsidRPr="0071329E" w:rsidRDefault="00F406FD" w:rsidP="00F029E2">
      <w:pPr>
        <w:pStyle w:val="a3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71329E">
        <w:rPr>
          <w:rFonts w:ascii="Times New Roman" w:eastAsia="Calibri" w:hAnsi="Times New Roman" w:cs="Times New Roman"/>
          <w:sz w:val="28"/>
          <w:szCs w:val="28"/>
        </w:rPr>
        <w:t xml:space="preserve"> Федерального государственного образовательного стандарта  основного общего образования (Утвержден  приказом Министерства образования  и науки Российской Федерации  от 17 декабря 2010 г. № 1897);</w:t>
      </w:r>
    </w:p>
    <w:p w:rsidR="00F406FD" w:rsidRPr="0071329E" w:rsidRDefault="00F406FD" w:rsidP="00F029E2">
      <w:pPr>
        <w:pStyle w:val="a3"/>
        <w:numPr>
          <w:ilvl w:val="0"/>
          <w:numId w:val="12"/>
        </w:numPr>
        <w:rPr>
          <w:rFonts w:ascii="Times New Roman" w:eastAsia="Calibri" w:hAnsi="Times New Roman" w:cs="Times New Roman"/>
          <w:sz w:val="28"/>
          <w:szCs w:val="28"/>
        </w:rPr>
      </w:pPr>
      <w:r w:rsidRPr="0071329E">
        <w:rPr>
          <w:rFonts w:ascii="Times New Roman" w:hAnsi="Times New Roman" w:cs="Times New Roman"/>
          <w:sz w:val="28"/>
          <w:szCs w:val="28"/>
        </w:rPr>
        <w:t>Санитарно-эпидемиологических правил и норм (СанПин 2.4.2.№2821 -10), зарегистрированные в Минюсте России 03.03.2011 г., регистрационный номер3997;</w:t>
      </w:r>
    </w:p>
    <w:p w:rsidR="00F406FD" w:rsidRPr="0071329E" w:rsidRDefault="00F406FD" w:rsidP="007132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06FD" w:rsidRPr="0071329E" w:rsidRDefault="00F406FD" w:rsidP="00F029E2">
      <w:pPr>
        <w:pStyle w:val="a3"/>
        <w:numPr>
          <w:ilvl w:val="0"/>
          <w:numId w:val="12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1329E">
        <w:rPr>
          <w:rFonts w:ascii="Times New Roman" w:eastAsia="Calibri" w:hAnsi="Times New Roman" w:cs="Times New Roman"/>
          <w:color w:val="000000"/>
          <w:sz w:val="28"/>
          <w:szCs w:val="28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 2010 г. № 1897»</w:t>
      </w:r>
      <w:r w:rsidRPr="0071329E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F406FD" w:rsidRPr="0071329E" w:rsidRDefault="00F406FD" w:rsidP="00F029E2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71329E">
        <w:rPr>
          <w:rFonts w:ascii="Times New Roman" w:hAnsi="Times New Roman" w:cs="Times New Roman"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DD4862">
        <w:rPr>
          <w:rFonts w:ascii="Times New Roman" w:hAnsi="Times New Roman" w:cs="Times New Roman"/>
          <w:color w:val="000000"/>
          <w:sz w:val="28"/>
          <w:szCs w:val="28"/>
        </w:rPr>
        <w:t>тории Ростовской области .</w:t>
      </w:r>
    </w:p>
    <w:p w:rsidR="00F406FD" w:rsidRPr="0071329E" w:rsidRDefault="00F406FD" w:rsidP="00F029E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Устава </w:t>
      </w:r>
      <w:r w:rsidRPr="0071329E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Ковалевского;</w:t>
      </w:r>
    </w:p>
    <w:p w:rsidR="00F406FD" w:rsidRPr="0071329E" w:rsidRDefault="00F406FD" w:rsidP="00F029E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1329E">
        <w:rPr>
          <w:rFonts w:ascii="Times New Roman" w:hAnsi="Times New Roman" w:cs="Times New Roman"/>
          <w:sz w:val="28"/>
          <w:szCs w:val="28"/>
        </w:rPr>
        <w:t>Учебного плана МБОУ Миллеровской СО</w:t>
      </w:r>
      <w:r w:rsidR="00402EFA">
        <w:rPr>
          <w:rFonts w:ascii="Times New Roman" w:hAnsi="Times New Roman" w:cs="Times New Roman"/>
          <w:sz w:val="28"/>
          <w:szCs w:val="28"/>
        </w:rPr>
        <w:t>Ш им. Жоры Ковалевского  на 2018-2019</w:t>
      </w:r>
      <w:r w:rsidRPr="0071329E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F406FD" w:rsidRPr="0071329E" w:rsidRDefault="00F406FD" w:rsidP="00F029E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1329E">
        <w:rPr>
          <w:rFonts w:ascii="Times New Roman" w:hAnsi="Times New Roman" w:cs="Times New Roman"/>
          <w:sz w:val="28"/>
          <w:szCs w:val="28"/>
        </w:rPr>
        <w:t>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9E2ADB" w:rsidRPr="009E2ADB" w:rsidRDefault="00694F5D" w:rsidP="009E2ADB">
      <w:pPr>
        <w:pStyle w:val="c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71329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1329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9.</w:t>
      </w:r>
      <w:r w:rsidRPr="0071329E">
        <w:rPr>
          <w:color w:val="000000"/>
          <w:sz w:val="28"/>
          <w:szCs w:val="28"/>
        </w:rPr>
        <w:t xml:space="preserve"> </w:t>
      </w:r>
      <w:r w:rsidR="009E2ADB">
        <w:rPr>
          <w:sz w:val="28"/>
          <w:szCs w:val="28"/>
        </w:rPr>
        <w:t xml:space="preserve"> Авторская программа  Б.М.Неменского </w:t>
      </w:r>
      <w:r w:rsidR="009E2ADB" w:rsidRPr="0071329E">
        <w:rPr>
          <w:color w:val="000000"/>
          <w:sz w:val="28"/>
          <w:szCs w:val="28"/>
          <w:shd w:val="clear" w:color="auto" w:fill="FFFFFF"/>
        </w:rPr>
        <w:t>«Изобразительное искусство», М.:«Просвещение»</w:t>
      </w:r>
      <w:r w:rsidR="009E2ADB" w:rsidRPr="0071329E">
        <w:rPr>
          <w:sz w:val="28"/>
          <w:szCs w:val="28"/>
          <w:highlight w:val="white"/>
        </w:rPr>
        <w:t>2014г</w:t>
      </w:r>
    </w:p>
    <w:p w:rsidR="009E2ADB" w:rsidRDefault="009E2ADB" w:rsidP="00694F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4F5D" w:rsidRPr="0071329E" w:rsidRDefault="00694F5D" w:rsidP="00694F5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 Авторская программа по изобразительному искусству в 5 классе</w:t>
      </w:r>
      <w:r w:rsidRPr="007132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Б.М. Неменского «Изобразительное искусство», М.:«Просвещение»</w:t>
      </w:r>
      <w:r w:rsidRPr="0071329E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2014г.,</w:t>
      </w:r>
      <w:r w:rsidR="00402EFA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рассчитана на 33</w:t>
      </w:r>
      <w:r w:rsidR="009E2ADB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(1часов в неделю).</w:t>
      </w:r>
    </w:p>
    <w:p w:rsidR="00694F5D" w:rsidRPr="0071329E" w:rsidRDefault="00694F5D" w:rsidP="00694F5D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        Исходя из Календарного учебного графика МБОУ Миллеровской СОШ им. Жоры Ко</w:t>
      </w:r>
      <w:r w:rsidR="00402EFA">
        <w:rPr>
          <w:rFonts w:ascii="Times New Roman" w:hAnsi="Times New Roman" w:cs="Times New Roman"/>
          <w:color w:val="000000"/>
          <w:sz w:val="28"/>
          <w:szCs w:val="28"/>
        </w:rPr>
        <w:t>валевского на 2018-2019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год, </w:t>
      </w:r>
      <w:r w:rsidR="000F5FB1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0F5FB1" w:rsidRPr="0071329E">
        <w:rPr>
          <w:rFonts w:ascii="Times New Roman" w:hAnsi="Times New Roman" w:cs="Times New Roman"/>
          <w:color w:val="000000"/>
          <w:sz w:val="28"/>
          <w:szCs w:val="28"/>
        </w:rPr>
        <w:t>МБОУ Миллеровской С</w:t>
      </w:r>
      <w:r w:rsidR="00402EFA">
        <w:rPr>
          <w:rFonts w:ascii="Times New Roman" w:hAnsi="Times New Roman" w:cs="Times New Roman"/>
          <w:color w:val="000000"/>
          <w:sz w:val="28"/>
          <w:szCs w:val="28"/>
        </w:rPr>
        <w:t>ОШ им. Жоры Ковалевского на 2018-2019</w:t>
      </w:r>
      <w:r w:rsidR="000F5FB1"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5FB1">
        <w:rPr>
          <w:rFonts w:ascii="Times New Roman" w:hAnsi="Times New Roman" w:cs="Times New Roman"/>
          <w:color w:val="000000"/>
          <w:sz w:val="28"/>
          <w:szCs w:val="28"/>
        </w:rPr>
        <w:t>,Р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>асписания уроков МБОУ Миллеровской С</w:t>
      </w:r>
      <w:r w:rsidR="00402EFA">
        <w:rPr>
          <w:rFonts w:ascii="Times New Roman" w:hAnsi="Times New Roman" w:cs="Times New Roman"/>
          <w:color w:val="000000"/>
          <w:sz w:val="28"/>
          <w:szCs w:val="28"/>
        </w:rPr>
        <w:t>ОШ им. Жоры Ковалевского на 2018-2019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>учебный год, р</w:t>
      </w:r>
      <w:r w:rsidR="00402EFA">
        <w:rPr>
          <w:rFonts w:ascii="Times New Roman" w:hAnsi="Times New Roman" w:cs="Times New Roman"/>
          <w:color w:val="000000"/>
          <w:sz w:val="28"/>
          <w:szCs w:val="28"/>
        </w:rPr>
        <w:t>абочая программа по ИЗО  на 2018-2019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 в 5 классе рассчитана на </w:t>
      </w:r>
      <w:r w:rsidR="00402EFA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9E2ADB">
        <w:rPr>
          <w:rFonts w:ascii="Times New Roman" w:hAnsi="Times New Roman" w:cs="Times New Roman"/>
          <w:color w:val="000000"/>
          <w:sz w:val="28"/>
          <w:szCs w:val="28"/>
        </w:rPr>
        <w:t xml:space="preserve"> часов</w:t>
      </w:r>
      <w:r w:rsidRPr="007132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94F5D" w:rsidRPr="0071329E" w:rsidRDefault="00694F5D" w:rsidP="00694F5D">
      <w:pPr>
        <w:pStyle w:val="a3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</w:p>
    <w:p w:rsidR="00694F5D" w:rsidRPr="0071329E" w:rsidRDefault="00694F5D" w:rsidP="00694F5D">
      <w:pPr>
        <w:pStyle w:val="a3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</w:p>
    <w:p w:rsidR="00694F5D" w:rsidRPr="0071329E" w:rsidRDefault="00694F5D" w:rsidP="00694F5D">
      <w:pPr>
        <w:pStyle w:val="a3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</w:p>
    <w:p w:rsidR="00694F5D" w:rsidRDefault="00694F5D" w:rsidP="00694F5D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694F5D" w:rsidRDefault="00694F5D" w:rsidP="00694F5D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F52217" w:rsidRPr="00694F5D" w:rsidRDefault="00443A01" w:rsidP="00694F5D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sz w:val="32"/>
          <w:szCs w:val="32"/>
        </w:rPr>
      </w:pPr>
      <w:r w:rsidRPr="00694F5D">
        <w:rPr>
          <w:rStyle w:val="c1"/>
          <w:b/>
          <w:bCs/>
          <w:sz w:val="32"/>
          <w:szCs w:val="32"/>
        </w:rPr>
        <w:t>Содержание  учебного предмета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Тема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5 класса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— «Декоративно - прикладное искусство и жизнь человека».</w:t>
      </w:r>
      <w:r>
        <w:rPr>
          <w:color w:val="000000"/>
          <w:sz w:val="27"/>
          <w:szCs w:val="27"/>
        </w:rPr>
        <w:t>Происходит планомерное знакомство с особенностями языка декоративного искусства. У детей вырабатывается способность чувствовать и понимать эстетические начала декоративного искусства, осознавать единство функционального и эстетического значения вещи в формировании культуры быта и человеческих взаимоотношений.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Знакомясь с разнообразием народных культур, дети учатся видеть, как многое их объединяет. Искусство способствует взаимопониманию людей, учит сопереживать и ценить друг друга, а непохожая, иная, красота помогает глубже понять свою родную культуру и ее традиции. Осуществление программы этого года обучения предполагает акцент на местные художественные традиции и конкретные промыслы.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литература, помогающие детям на уроке воспринимать и создавать заданный образ.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 xml:space="preserve">Декоративно – прикладное </w:t>
      </w:r>
      <w:r w:rsidR="00402EFA">
        <w:rPr>
          <w:b/>
          <w:bCs/>
          <w:color w:val="000000"/>
          <w:sz w:val="27"/>
          <w:szCs w:val="27"/>
        </w:rPr>
        <w:t>искусство и человек. 5 класс- 33</w:t>
      </w:r>
      <w:r>
        <w:rPr>
          <w:b/>
          <w:bCs/>
          <w:color w:val="000000"/>
          <w:sz w:val="27"/>
          <w:szCs w:val="27"/>
        </w:rPr>
        <w:t>часов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Раздел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I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«Древние</w:t>
      </w:r>
      <w:r w:rsidR="00811CD7">
        <w:rPr>
          <w:b/>
          <w:bCs/>
          <w:color w:val="000000"/>
          <w:sz w:val="27"/>
          <w:szCs w:val="27"/>
        </w:rPr>
        <w:t xml:space="preserve"> корни народного искусства» ( 9</w:t>
      </w:r>
      <w:r>
        <w:rPr>
          <w:b/>
          <w:bCs/>
          <w:color w:val="000000"/>
          <w:sz w:val="27"/>
          <w:szCs w:val="27"/>
        </w:rPr>
        <w:t>часов)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Древние образы в народном искусстве, символика цвета и формы.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Убранство русской избы. Внутренний мир русской избы. Конструкция и декор предметов народного быта. Русская народная вышивка. Народный праздничный костюм. Народные праздничные обряды.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Раздел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II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«Связь </w:t>
      </w:r>
      <w:r w:rsidR="00811CD7">
        <w:rPr>
          <w:b/>
          <w:bCs/>
          <w:color w:val="000000"/>
          <w:sz w:val="27"/>
          <w:szCs w:val="27"/>
        </w:rPr>
        <w:t>времен в народном искусстве» ( 7</w:t>
      </w:r>
      <w:r>
        <w:rPr>
          <w:b/>
          <w:bCs/>
          <w:color w:val="000000"/>
          <w:sz w:val="27"/>
          <w:szCs w:val="27"/>
        </w:rPr>
        <w:t>часов)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Древние образы в современных народных игрушках. Единство формы декора в игрушках. Народные промыслы: Искусство Гжели. Городецкая роспись. Хохлома. Жостово. Роспись по металлу. Щепа. Роспись по лубу и дереву. Тиснение и резьба по бересте. Роль народных художественных промыслов в современной жизни (обобщение темы).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Раздел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III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 Декор –</w:t>
      </w:r>
      <w:r w:rsidR="00811CD7">
        <w:rPr>
          <w:b/>
          <w:bCs/>
          <w:color w:val="000000"/>
          <w:sz w:val="27"/>
          <w:szCs w:val="27"/>
        </w:rPr>
        <w:t xml:space="preserve"> человек, общество и время»  (11</w:t>
      </w:r>
      <w:r>
        <w:rPr>
          <w:b/>
          <w:bCs/>
          <w:color w:val="000000"/>
          <w:sz w:val="27"/>
          <w:szCs w:val="27"/>
        </w:rPr>
        <w:t>часов)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Зачем людям украшения. Одежда говорит о человеке. О чём рассказывают нам гербы и эмблемы. Роль декоративного искусства в жизни древнего общества. Роль декоративного искусства в жизни человека и общества.</w:t>
      </w:r>
    </w:p>
    <w:p w:rsidR="0050108C" w:rsidRDefault="0050108C" w:rsidP="0050108C">
      <w:pPr>
        <w:pStyle w:val="aa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Раздел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IV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«Декоративное искусство в современном мире</w:t>
      </w:r>
      <w:r w:rsidR="00402EFA">
        <w:rPr>
          <w:b/>
          <w:bCs/>
          <w:color w:val="000000"/>
          <w:sz w:val="27"/>
          <w:szCs w:val="27"/>
        </w:rPr>
        <w:t>»  (6</w:t>
      </w:r>
      <w:r>
        <w:rPr>
          <w:b/>
          <w:bCs/>
          <w:color w:val="000000"/>
          <w:sz w:val="27"/>
          <w:szCs w:val="27"/>
        </w:rPr>
        <w:t>часов)</w:t>
      </w:r>
      <w:r>
        <w:rPr>
          <w:color w:val="000000"/>
          <w:sz w:val="27"/>
          <w:szCs w:val="27"/>
        </w:rPr>
        <w:t>Современное выставочное декоративное искусство. Ты сам мастер: панно; витраж; коллаж; ваза; декоративная кукла.</w:t>
      </w:r>
    </w:p>
    <w:p w:rsidR="0050108C" w:rsidRPr="0050108C" w:rsidRDefault="00AD26BB" w:rsidP="005010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10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Планируемые результаты освоения учебного предмет</w:t>
      </w:r>
    </w:p>
    <w:p w:rsidR="0050108C" w:rsidRPr="0050108C" w:rsidRDefault="0050108C" w:rsidP="0050108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010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 результаты</w:t>
      </w:r>
      <w:r w:rsidRPr="0050108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50108C" w:rsidRPr="0050108C" w:rsidRDefault="0050108C" w:rsidP="0050108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010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ценностно-ориентационной сфере: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  формирование художественного вкуса как способности чувствовать и воспринимать пластические искусства во всем многообразии их видов и жанров;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  принятие мультикультурной картины современного мира;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10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трудовой сфере: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  формирование навыков самостоятельной работы при выполнении практических творческих работ;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-  готовность к осознанному выбору дальнейшей образовательной траектории;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10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познавательной сфере: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умение познавать мир через образы и формы изобразительного искусства.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0108C" w:rsidRPr="0050108C" w:rsidRDefault="0050108C" w:rsidP="0050108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010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Метапредметные результаты</w:t>
      </w:r>
      <w:r w:rsidRPr="0050108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характеризуют уровень сформированности универсальных способностей учащихся, проявляющихся в познавательной и практической творческой деятельности: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b/>
          <w:sz w:val="28"/>
          <w:szCs w:val="28"/>
          <w:lang w:eastAsia="ru-RU"/>
        </w:rPr>
        <w:t>Регулятивные УУД: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-учитывать выделенные учителем ориентиры действия в новом учебном материале в сотрудничестве с учителем;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-адекватно воспринимать предложения и оценку учителей, товарищей, родителей и других людей;</w:t>
      </w:r>
    </w:p>
    <w:p w:rsidR="004103B1" w:rsidRDefault="004103B1" w:rsidP="00501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50108C" w:rsidRPr="0050108C" w:rsidRDefault="0050108C" w:rsidP="004103B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01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Познавательные УУД: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-ориентироваться на разнообразие способов решения творческих задач;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-строить рассуждения в форме связи суждений об объекте, его конструкции, свойствах и связях;</w:t>
      </w:r>
    </w:p>
    <w:p w:rsidR="0050108C" w:rsidRPr="0050108C" w:rsidRDefault="0050108C" w:rsidP="0050108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01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Коммуникативные УУД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-формулировать собственное мнение и позицию; ·задавать вопросы;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использовать речь для регуляции своего действия.</w:t>
      </w:r>
    </w:p>
    <w:p w:rsidR="0050108C" w:rsidRPr="0050108C" w:rsidRDefault="0050108C" w:rsidP="0050108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010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Предметные результаты</w:t>
      </w:r>
      <w:r w:rsidRPr="0050108C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50108C" w:rsidRPr="0050108C" w:rsidRDefault="0050108C" w:rsidP="0050108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010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Обучающийся</w:t>
      </w:r>
      <w:r w:rsidRPr="0050108C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010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научится</w:t>
      </w:r>
      <w:r w:rsidRPr="005010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• понимать роль и место искусства в развитии культуры, ориентироваться в связях искусства с наукой и религией;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понимать истоки и специфику образного языка декоративно-прикладного искусства;</w:t>
      </w:r>
    </w:p>
    <w:p w:rsidR="0050108C" w:rsidRPr="004103B1" w:rsidRDefault="0050108C" w:rsidP="004103B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• осознавать потенциал искусства в познании мира, в формировании отношения к человеку, природным и социальным явлениям;</w:t>
      </w:r>
    </w:p>
    <w:p w:rsidR="0050108C" w:rsidRPr="0050108C" w:rsidRDefault="0050108C" w:rsidP="004103B1">
      <w:pPr>
        <w:pStyle w:val="a3"/>
        <w:rPr>
          <w:rFonts w:ascii="Tahoma" w:hAnsi="Tahoma" w:cs="Tahoma"/>
          <w:sz w:val="16"/>
          <w:szCs w:val="16"/>
          <w:lang w:eastAsia="ru-RU"/>
        </w:rPr>
      </w:pPr>
      <w:r w:rsidRPr="004103B1">
        <w:rPr>
          <w:rFonts w:ascii="Times New Roman" w:hAnsi="Times New Roman" w:cs="Times New Roman"/>
          <w:sz w:val="28"/>
          <w:szCs w:val="28"/>
          <w:lang w:eastAsia="ru-RU"/>
        </w:rPr>
        <w:t>• понимать роль искусства в создании материальной среды обитания человека</w:t>
      </w:r>
      <w:r w:rsidRPr="0050108C">
        <w:rPr>
          <w:lang w:eastAsia="ru-RU"/>
        </w:rPr>
        <w:t>.</w:t>
      </w:r>
    </w:p>
    <w:p w:rsidR="0050108C" w:rsidRPr="0050108C" w:rsidRDefault="0050108C" w:rsidP="0050108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501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Обучающийся</w:t>
      </w:r>
      <w:r w:rsidRPr="0050108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501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получит возможность научиться</w:t>
      </w:r>
      <w:r w:rsidRPr="0050108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</w:p>
    <w:p w:rsidR="0050108C" w:rsidRPr="004103B1" w:rsidRDefault="0050108C" w:rsidP="004103B1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и анализировать авторскую концепцию художественного образа в произведении искусства;</w:t>
      </w:r>
    </w:p>
    <w:p w:rsidR="0050108C" w:rsidRPr="004103B1" w:rsidRDefault="0050108C" w:rsidP="004103B1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произведения разных эпох, художественных стилей;</w:t>
      </w:r>
    </w:p>
    <w:p w:rsidR="0050108C" w:rsidRPr="004103B1" w:rsidRDefault="0050108C" w:rsidP="004103B1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0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произведения разных народных промыслов.</w:t>
      </w:r>
    </w:p>
    <w:p w:rsidR="0050108C" w:rsidRPr="0050108C" w:rsidRDefault="0050108C" w:rsidP="0050108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50108C" w:rsidRPr="0050108C" w:rsidRDefault="0050108C" w:rsidP="0050108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50108C" w:rsidRPr="0050108C" w:rsidRDefault="0050108C" w:rsidP="0050108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AB08CC" w:rsidRDefault="00AB08CC" w:rsidP="00AB08CC">
      <w:pPr>
        <w:pStyle w:val="aa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ТЕМАТИЧЕСКОЕ ПЛАНИРОВАНИЕ</w:t>
      </w:r>
    </w:p>
    <w:p w:rsidR="00AB08CC" w:rsidRPr="00AB08CC" w:rsidRDefault="00AB08CC" w:rsidP="00AB08CC">
      <w:pPr>
        <w:pStyle w:val="aa"/>
        <w:rPr>
          <w:rFonts w:ascii="Tahoma" w:hAnsi="Tahoma" w:cs="Tahoma"/>
          <w:color w:val="000000"/>
          <w:sz w:val="28"/>
          <w:szCs w:val="28"/>
        </w:rPr>
      </w:pPr>
      <w:r w:rsidRPr="00AB08CC">
        <w:rPr>
          <w:b/>
          <w:bCs/>
          <w:color w:val="000000"/>
          <w:sz w:val="28"/>
          <w:szCs w:val="28"/>
        </w:rPr>
        <w:t xml:space="preserve">Декоративно – прикладное искусство и человек. 5 класс- </w:t>
      </w:r>
      <w:r>
        <w:rPr>
          <w:b/>
          <w:bCs/>
          <w:color w:val="000000"/>
          <w:sz w:val="28"/>
          <w:szCs w:val="28"/>
        </w:rPr>
        <w:t>ВСЕГО-</w:t>
      </w:r>
      <w:r w:rsidR="00402EFA">
        <w:rPr>
          <w:b/>
          <w:bCs/>
          <w:color w:val="000000"/>
          <w:sz w:val="28"/>
          <w:szCs w:val="28"/>
        </w:rPr>
        <w:t>33</w:t>
      </w:r>
      <w:r w:rsidRPr="00AB08CC">
        <w:rPr>
          <w:b/>
          <w:bCs/>
          <w:color w:val="000000"/>
          <w:sz w:val="28"/>
          <w:szCs w:val="28"/>
        </w:rPr>
        <w:t>часов</w:t>
      </w:r>
    </w:p>
    <w:p w:rsidR="00AB08CC" w:rsidRPr="00AB08CC" w:rsidRDefault="00AB08CC" w:rsidP="00AB08CC">
      <w:pPr>
        <w:pStyle w:val="aa"/>
        <w:rPr>
          <w:rFonts w:ascii="Tahoma" w:hAnsi="Tahoma" w:cs="Tahoma"/>
          <w:color w:val="000000"/>
          <w:sz w:val="28"/>
          <w:szCs w:val="28"/>
        </w:rPr>
      </w:pPr>
      <w:r w:rsidRPr="00AB08CC">
        <w:rPr>
          <w:b/>
          <w:bCs/>
          <w:color w:val="000000"/>
          <w:sz w:val="28"/>
          <w:szCs w:val="28"/>
        </w:rPr>
        <w:t>Раздел</w:t>
      </w:r>
      <w:r w:rsidRPr="00AB08C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B08CC">
        <w:rPr>
          <w:b/>
          <w:bCs/>
          <w:color w:val="000000"/>
          <w:sz w:val="28"/>
          <w:szCs w:val="28"/>
        </w:rPr>
        <w:t>I</w:t>
      </w:r>
      <w:r w:rsidRPr="00AB08C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B08CC">
        <w:rPr>
          <w:b/>
          <w:bCs/>
          <w:color w:val="000000"/>
          <w:sz w:val="28"/>
          <w:szCs w:val="28"/>
        </w:rPr>
        <w:t>«Древние корни народного искусства» ( 9часов)</w:t>
      </w:r>
    </w:p>
    <w:p w:rsidR="00AB08CC" w:rsidRPr="00AB08CC" w:rsidRDefault="00AB08CC" w:rsidP="00AB08CC">
      <w:pPr>
        <w:pStyle w:val="aa"/>
        <w:rPr>
          <w:rFonts w:ascii="Tahoma" w:hAnsi="Tahoma" w:cs="Tahoma"/>
          <w:color w:val="000000"/>
          <w:sz w:val="28"/>
          <w:szCs w:val="28"/>
        </w:rPr>
      </w:pPr>
      <w:r w:rsidRPr="00AB08CC">
        <w:rPr>
          <w:b/>
          <w:bCs/>
          <w:color w:val="000000"/>
          <w:sz w:val="28"/>
          <w:szCs w:val="28"/>
        </w:rPr>
        <w:t>Раздел</w:t>
      </w:r>
      <w:r w:rsidRPr="00AB08C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B08CC">
        <w:rPr>
          <w:b/>
          <w:bCs/>
          <w:color w:val="000000"/>
          <w:sz w:val="28"/>
          <w:szCs w:val="28"/>
        </w:rPr>
        <w:t>II</w:t>
      </w:r>
      <w:r w:rsidRPr="00AB08C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B08CC">
        <w:rPr>
          <w:b/>
          <w:bCs/>
          <w:color w:val="000000"/>
          <w:sz w:val="28"/>
          <w:szCs w:val="28"/>
        </w:rPr>
        <w:t>«Связь времен в народном искусстве» ( 7часов)</w:t>
      </w:r>
    </w:p>
    <w:p w:rsidR="00AB08CC" w:rsidRPr="00AB08CC" w:rsidRDefault="00AB08CC" w:rsidP="00AB08CC">
      <w:pPr>
        <w:pStyle w:val="aa"/>
        <w:rPr>
          <w:color w:val="000000"/>
          <w:sz w:val="28"/>
          <w:szCs w:val="28"/>
        </w:rPr>
      </w:pPr>
      <w:r w:rsidRPr="00AB08CC">
        <w:rPr>
          <w:b/>
          <w:bCs/>
          <w:color w:val="000000"/>
          <w:sz w:val="28"/>
          <w:szCs w:val="28"/>
        </w:rPr>
        <w:t>Раздел</w:t>
      </w:r>
      <w:r w:rsidRPr="00AB08C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B08CC">
        <w:rPr>
          <w:b/>
          <w:bCs/>
          <w:color w:val="000000"/>
          <w:sz w:val="28"/>
          <w:szCs w:val="28"/>
        </w:rPr>
        <w:t>III</w:t>
      </w:r>
      <w:r w:rsidRPr="00AB08C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B08CC">
        <w:rPr>
          <w:b/>
          <w:bCs/>
          <w:color w:val="000000"/>
          <w:sz w:val="28"/>
          <w:szCs w:val="28"/>
        </w:rPr>
        <w:t>« Декор – человек, общество и время»  (11часов)</w:t>
      </w:r>
    </w:p>
    <w:p w:rsidR="0050108C" w:rsidRPr="00AB08CC" w:rsidRDefault="00AB08CC" w:rsidP="005010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8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AB08C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B08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</w:t>
      </w:r>
      <w:r w:rsidRPr="00AB08C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B08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«Декоративное и</w:t>
      </w:r>
      <w:r w:rsidR="00402E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скусство в современном мире»  (6</w:t>
      </w:r>
      <w:r w:rsidRPr="00AB08C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часов)</w:t>
      </w:r>
    </w:p>
    <w:p w:rsidR="0050108C" w:rsidRPr="00AB08CC" w:rsidRDefault="0050108C" w:rsidP="0050108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50108C" w:rsidRPr="0050108C" w:rsidRDefault="0050108C" w:rsidP="0050108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50108C" w:rsidRPr="00CD2637" w:rsidRDefault="0050108C" w:rsidP="00AD26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6BB" w:rsidRPr="00AD26BB" w:rsidRDefault="00AD26BB" w:rsidP="00AD26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26BB" w:rsidRPr="00AD26BB" w:rsidRDefault="00AD26BB" w:rsidP="00AD26BB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2D10" w:rsidRPr="00F52217" w:rsidRDefault="00562D10" w:rsidP="00AD26BB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tbl>
      <w:tblPr>
        <w:tblpPr w:leftFromText="180" w:rightFromText="180" w:vertAnchor="page" w:horzAnchor="page" w:tblpX="1156" w:tblpY="215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843"/>
        <w:gridCol w:w="3118"/>
        <w:gridCol w:w="993"/>
        <w:gridCol w:w="3260"/>
        <w:gridCol w:w="4643"/>
        <w:gridCol w:w="284"/>
      </w:tblGrid>
      <w:tr w:rsidR="00AD26BB" w:rsidRPr="00AD26BB" w:rsidTr="00F52217">
        <w:tc>
          <w:tcPr>
            <w:tcW w:w="1135" w:type="dxa"/>
          </w:tcPr>
          <w:p w:rsidR="00AD26BB" w:rsidRPr="00370D95" w:rsidRDefault="00613B22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205.15pt;margin-top:-99.45pt;width:351.85pt;height:44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IHrjgIAAA8FAAAOAAAAZHJzL2Uyb0RvYy54bWysVFuO0zAU/UdiD5b/O3ngdpqo6Wg6QxHS&#10;8JAGFuDGTmOR2MZ2mwwj1sIq+EJiDV0S107b6fCQECIfjh/X5z7OuZ5d9G2DttxYoWSBk7MYIy5L&#10;xYRcF/j9u+VoipF1VDLaKMkLfMctvpg/fTLrdM5TVauGcYMARNq80wWundN5FNmy5i21Z0pzCYeV&#10;Mi11sDTriBnaAXrbRGkcT6JOGaaNKrm1sHs9HOJ5wK8qXro3VWW5Q02BITYXRhPGlR+j+Yzma0N1&#10;Lcp9GPQfomipkOD0CHVNHUUbI36BakVplFWVOytVG6mqEiUPOUA2SfxTNrc11TzkAsWx+lgm+/9g&#10;y9fbtwYJVuAUI0lboGj3Zfd99233FaW+Op22ORjdajBz/UL1wHLI1OobVX6wSKqrmso1vzRGdTWn&#10;DKJL/M3o5OqAYz3IqnulGLihG6cCUF+Z1pcOioEAHVi6OzLDe4dK2CRkMiXZGKMSzqbPpkB9cEHz&#10;w21trHvBVYv8pMAGmA/odHtjnY+G5gcT78yqRrClaJqwMOvVVWPQloJKluHboz8ya6Q3lspfGxCH&#10;HQgSfPgzH25g/T5LUhIv0my0nEzPR2RJxqPsPJ6O4iRbZJOYZOR6+dkHmJC8FoxxeSMkPygwIX/H&#10;8L4XBu0EDaKuwNk4HQ8U/THJOHy/S7IVDhqyES3U+WhEc0/sc8kgbZo7KpphHj0OP1QZanD4h6oE&#10;GXjmBw24ftUDitfGSrE7EIRRwBewDq8ITGplPmHUQUcW2H7cUMMxal5KEFWWEOJbOCzI+DyFhTk9&#10;WZ2eUFkCVIEdRsP0yg1tv9FGrGvwNMhYqksQYiWCRh6i2ssXui4ks38hfFufroPVwzs2/wEAAP//&#10;AwBQSwMEFAAGAAgAAAAhAIgmZLHgAAAADQEAAA8AAABkcnMvZG93bnJldi54bWxMj8FOg0AQhu8m&#10;vsNmTLyYdllFWihLoyYar619gAWmQMrOEnZb6Ns7PelxZr788/35dra9uODoO0ca1DICgVS5uqNG&#10;w+Hnc7EG4YOh2vSOUMMVPWyL+7vcZLWbaIeXfWgEh5DPjIY2hCGT0lctWuOXbkDi29GN1gQex0bW&#10;o5k43PbyOYoSaU1H/KE1A360WJ32Z6vh+D09vaZT+RUOq12cvJtuVbqr1o8P89sGRMA5/MFw02d1&#10;KNipdGeqveg1xCp6YVTDQqXrFMQNUSrmfiXvkiQFWeTyf4viFwAA//8DAFBLAQItABQABgAIAAAA&#10;IQC2gziS/gAAAOEBAAATAAAAAAAAAAAAAAAAAAAAAABbQ29udGVudF9UeXBlc10ueG1sUEsBAi0A&#10;FAAGAAgAAAAhADj9If/WAAAAlAEAAAsAAAAAAAAAAAAAAAAALwEAAF9yZWxzLy5yZWxzUEsBAi0A&#10;FAAGAAgAAAAhAPqYgeuOAgAADwUAAA4AAAAAAAAAAAAAAAAALgIAAGRycy9lMm9Eb2MueG1sUEsB&#10;Ai0AFAAGAAgAAAAhAIgmZLHgAAAADQEAAA8AAAAAAAAAAAAAAAAA6AQAAGRycy9kb3ducmV2Lnht&#10;bFBLBQYAAAAABAAEAPMAAAD1BQAAAAA=&#10;" stroked="f">
                  <v:textbox>
                    <w:txbxContent>
                      <w:p w:rsidR="00F52217" w:rsidRPr="00AD26BB" w:rsidRDefault="00F52217" w:rsidP="00AD26B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F52217" w:rsidRPr="0054621F" w:rsidRDefault="00F52217" w:rsidP="00AD26BB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54621F">
                          <w:rPr>
                            <w:rFonts w:ascii="Times New Roman" w:hAnsi="Times New Roman"/>
                            <w:b/>
                          </w:rPr>
                          <w:t>КАЛЕНДАРНО-ТЕМАТИЧЕСКОЕ ПЛАНИРОВАНИ</w:t>
                        </w:r>
                        <w:r w:rsidR="006F2CD2">
                          <w:rPr>
                            <w:rFonts w:ascii="Times New Roman" w:hAnsi="Times New Roman"/>
                            <w:b/>
                          </w:rPr>
                          <w:t xml:space="preserve">Е </w:t>
                        </w:r>
                      </w:p>
                    </w:txbxContent>
                  </v:textbox>
                </v:shape>
              </w:pict>
            </w: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учебной программы</w:t>
            </w: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результату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6B251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4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1.Древние корни народного искусства.</w:t>
            </w: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часов)</w:t>
            </w: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образы в народном искусстве</w:t>
            </w:r>
          </w:p>
          <w:p w:rsidR="00AD26BB" w:rsidRPr="00AD26BB" w:rsidRDefault="00AD26BB" w:rsidP="00AD26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принадлежность на основе выделения существенных признаков;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аргументировать свою позицию;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выбирать действие в соответствии с поставленной задачей;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-вступать в общение, выражая собственную точку зрения, проявляя  доброжелательность, эмоционально-нравственную отзывчивость.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условно символический характер народного декоративного искусства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6B251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843" w:type="dxa"/>
            <w:vMerge w:val="restart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русской избы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-рассуждать о характерных признаках  народного жилища;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-задавать вопросы, формулировать свои затруднения;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-выбирать действия в соответствии с поставленной задачей и условиями ее реализации;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ценностное отношение к культуре своего края.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и объяснять целостность образного строя традиционного крестьянского жилища. Умение определять и характеризовать отдельные детали декоративного убранства избы. Осваивать принципы декоративного обобщения в изображении. Способность создавать эскизы по теме.</w:t>
            </w: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rPr>
          <w:trHeight w:val="416"/>
        </w:trPr>
        <w:tc>
          <w:tcPr>
            <w:tcW w:w="1135" w:type="dxa"/>
          </w:tcPr>
          <w:p w:rsidR="00AD26BB" w:rsidRPr="00AD26BB" w:rsidRDefault="006B251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мир русской избы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узнавать и называть объекты внутреннего пространства крестьянского дома;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-оказывать взаимопомощь в сотрудничестве;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преобразовывать познавательную задачу в практическую.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-прогнозировать самооценку на основе критериев успешной деятельности.</w:t>
            </w: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сравнивать и называть конструктивные декоративные элементы устройства жилой среды крестьянского дома. Сравнивать и сопоставлять интерьеры крестьянских жилищ у разных народов, находить в них черты национального своеобразия. Создавать цветовую композицию внутреннего пространства избы.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6B251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AD26BB" w:rsidRPr="00AD26BB" w:rsidRDefault="006B251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C2827"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и декор предметов народного быта </w:t>
            </w: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-использовать общие приемы задач;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собственную позицию;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-применять установленные правила в решении задачи.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ценностное отношение к природному миру.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 способности рассуждать и понимать, что декор не только украшение, но и носитель жизненно важных смыслов. Умение отмечать характерные черты, свойственные народным мастерам – умельцам. Изображать выразительную форму предметов крестьянского быта и украшать ее.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6B251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C2827"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AD26BB" w:rsidRPr="00AD26BB" w:rsidRDefault="006B251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C2827"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и мотивы в орнаментах народной вышивки.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выделять и обобщенно фиксировать группы существенных признаков объектов;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задавать вопросы, обращаться за помощью к одноклассникам и учителю;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-составлять план </w:t>
            </w: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последовательности действий;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 уважительное отношение к иному мнению.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способности анализировать и понимать особенности образного языка народной вышивки, разнообразие трактовок традиционных образов. Создавать самостоятельные варианты орнаментального построения вышивки, используя при этом традиционные для вышивки цвета. Закреплять навыки декоративного обобщения и стилизации.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праздничный костюм.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-использовать знаково-символические средства для решения задачи;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-ставить вопросы по данной проблеме;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последовательность действий;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-выражать уважительное отношение к труду и культуре своего народа.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соотносить особенности декора женского праздничного костюма с мировосприятием и мировоззрением наших предков. Понимать и анализировать образный строй костюма, давать ему эстетическую оценку. Осознавать значение традиционного праздничного костюма как бесценного достояния культуры народа.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праздничные обряды (обобщение темы)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поиск и выделение необходимой информации;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собственное мнение;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уважительное отношение к труду и культуре своего народа.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характеризовать праздник как важное событие, как синтез всех видов творчества. Находить общие черты в разных произведениях народного прикладного искусства, отмечать в них единство конструктивной, декоративной и изобразительной деятельности.</w:t>
            </w: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843" w:type="dxa"/>
            <w:vMerge w:val="restart"/>
          </w:tcPr>
          <w:p w:rsidR="00AD26BB" w:rsidRPr="00AD26BB" w:rsidRDefault="00AD26BB" w:rsidP="00AD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времен в народном искусстве</w:t>
            </w: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часов)</w:t>
            </w: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образы в современных народных игрушках.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-осуществлять поиск и выделение необходимой информации для достижения цели; оценивать результат </w:t>
            </w: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задавать вопросы, вести устный диалог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поиск и выделение необходимой информации;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план работы по достижению планируемого результата;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ценностное отношение к труду и культуре своего народа.</w:t>
            </w: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размышлять, рассуждать об истоках возникновения современной народной игрушки. Сравнивать и оценивать форму, декор игрушек, принадлежащих разным художественным промыслам. Осваивать </w:t>
            </w: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характерные для того или иного промысла основные элементы народного орнамента и особенности цветового строя.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Гжели. Истоки и современное развитие промысла.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-выделять и обобщенно фиксировать группы существенных признаков объектов;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задавать вопросы, обращаться за помощью к одноклассникам и учителю.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план последовательности действий;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уважительное отношение к народным традициям.</w:t>
            </w: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Эмоционально воспринимать, выражать свое отношение, давать эстетическую оценку произведениям гжельской керамики. Сравнивать благозвучное сочетание синего и белого в природе и в произведениях Гжели. 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45173F" w:rsidRPr="00AD26BB" w:rsidRDefault="0045173F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Городецкая роспись. </w:t>
            </w:r>
            <w:r w:rsidR="0045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Хохлома. </w:t>
            </w: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и современное развитие промысла.</w:t>
            </w:r>
          </w:p>
        </w:tc>
        <w:tc>
          <w:tcPr>
            <w:tcW w:w="993" w:type="dxa"/>
          </w:tcPr>
          <w:p w:rsidR="00AD26BB" w:rsidRPr="00AD26BB" w:rsidRDefault="0045173F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-выделять и обобщенно фиксировать группы существенных признаков объектов;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-задавать вопросы, </w:t>
            </w: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обращаться за помощью к одноклассникам и учителю;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план последовательности действий.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-уважительно относиться  к народным традициям.</w:t>
            </w: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Эмоционально воспринимать, выражать свое отношение, давать эстетическую оценку произведениям городецкой росписи. Выявлять общность в городецкой и гжельской росписях. Определять характерные особенности произведений </w:t>
            </w: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городецкой росписи.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11.01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Жостова. Истоки и современное развитие промысла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-выбирать наиболее эффективные способы для решения художественной задачи;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-формулировать вопросы по данной проблеме;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последовательность действий;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уважительное отношение к труду и культуре своего народа.</w:t>
            </w: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воспринимать, выражать свое отношение, давать эстетическую оценку произведениям жостовского промысла. Соотносить многоцветие цветочной росписи с красотой цветущих лугов. Освоить  основных проемов жостовской росписи. Создавать  фрагмент жостовской росписи.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</w:p>
        </w:tc>
        <w:tc>
          <w:tcPr>
            <w:tcW w:w="1843" w:type="dxa"/>
            <w:vMerge w:val="restart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– человек, общество, время</w:t>
            </w: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часов)</w:t>
            </w: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людям украшения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-выделять и обобщенно фиксировать группы существенных признаков объектов;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-задавать вопросы, обращаться за помощью к одноклассникам и учителю;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план последовательности действий;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-производить оценку </w:t>
            </w: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выполненной работы.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характеризовать смысл декора не только, как украшения, но прежде всего как социального знака, определяющего роль хозяина вещи. Выявлять и объяснять в чем заключается связь содержания с формой его воплощения в произведениях декоративно – прикладного искусства. Участие в диалоге о том, зачем людям украшения, что значит украсить вещь.</w:t>
            </w:r>
          </w:p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1.02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и положение человека в обществе.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-выделять и обобщенно фиксировать группы существенных признаков объектов;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-задавать вопросы, обращаться за помощью к одноклассникам и учителю;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план последовательности действий;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-производить оценку выполненной работы.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воспринимать, различать по характерным признакам произведения декоративно – прикладного искусства Древнего Египта, давать им эстетическую оценку. Вести поисковую работу по декоративно – прикладному искусству Древнего Египта.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«говорит» о человеке.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-выделять и обобщенно фиксировать группы существенных признаков объектов;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план последовательности действий;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уважительное отношение к иному мнению.</w:t>
            </w: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образный строй одежды с положением ее владельца в обществе. Участвовать в коллективной, групповой или индивидуальной форме деятельности.</w:t>
            </w:r>
          </w:p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</w:p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рассказывают нам гербы и эмблемы.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выделять и обобщенно фиксировать группы существенных признаков объектов;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задавать вопросы, проявлять активность в коллективной деятельности;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-составлять план последовательности действий, проявлять учебно-познавательный интерес к  самостоятельной деятельности.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Понимать смысловые значения изобразительно – декоративных элементов в гербе родного города, в гербах различных русских городов. Определять символические элементы герба. Находить в рассматриваемых гербах связь конструктивного, декоративного и изобразительного элементов.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5.04</w:t>
            </w: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декоративного искусства в жизни человека и общества </w:t>
            </w:r>
          </w:p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декоративного искусства в жизни человека и общества (обобщение темы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-осуществлять поиск и выделение необходимой информации в учебнике;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выделять и обобщенно фиксировать группы существенных признаков объектов;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собственное мнение.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систематизировать зрительный материал.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AD26BB" w:rsidRPr="00AD26BB" w:rsidRDefault="00AD26BB" w:rsidP="00AD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искусство в современном мире</w:t>
            </w:r>
          </w:p>
          <w:p w:rsidR="00AD26BB" w:rsidRPr="00AD26BB" w:rsidRDefault="00AD26BB" w:rsidP="00AD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AB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часов)</w:t>
            </w:r>
          </w:p>
          <w:p w:rsidR="00AD26BB" w:rsidRPr="00AD26BB" w:rsidRDefault="00AD26BB" w:rsidP="00AD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выставочное искусство</w:t>
            </w:r>
          </w:p>
        </w:tc>
        <w:tc>
          <w:tcPr>
            <w:tcW w:w="993" w:type="dxa"/>
          </w:tcPr>
          <w:p w:rsidR="00AD26BB" w:rsidRPr="00AD26BB" w:rsidRDefault="00AD26BB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-узнавать, называть, определять основные характерные черты современного декоративно - прикладного искусства;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-обсуждать и анализировать работы художников с точки зрения пластического языка материала при создании художественного образа;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-преобразовывать познавательную задачу в практическую;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-целостный взгляд на мир в единстве и разнообразии современных художественных произведений; 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эстетические потребности.</w:t>
            </w: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 ориентироваться в широком разнообразии современного декоративно – прикладного искусства. Различать по материалам, технике исполнения и т.д. Высказываться по поводу роли выразительных средств и пластического языка материала в построении декоративного образа. Объяснять отличия современного декоративно – прикладного искусства от традиционного народного искусства.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</w:p>
          <w:p w:rsidR="005D24D3" w:rsidRDefault="005D24D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Pr="00AD26BB" w:rsidRDefault="005D24D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</w:t>
            </w:r>
          </w:p>
          <w:p w:rsidR="005D24D3" w:rsidRDefault="005D24D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Pr="00AD26BB" w:rsidRDefault="005D24D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D24D3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материалов и техник современного ДПИ.</w:t>
            </w:r>
          </w:p>
          <w:p w:rsidR="005D24D3" w:rsidRDefault="005D24D3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Лоскутная аппликация или коллаж.</w:t>
            </w:r>
          </w:p>
          <w:p w:rsidR="005D24D3" w:rsidRDefault="005D24D3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Витраж в оформлении интерьера школы.</w:t>
            </w:r>
          </w:p>
          <w:p w:rsidR="005D24D3" w:rsidRPr="00AD26BB" w:rsidRDefault="005D24D3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26BB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D24D3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5D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  <w:p w:rsidR="005D24D3" w:rsidRDefault="005D24D3" w:rsidP="005D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5D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Pr="00AD26BB" w:rsidRDefault="005D24D3" w:rsidP="005D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-узнавать, называть, определять основные характерные черты современного декоративно - прикладного искусства;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-обсуждать и анализировать работы художников с точки зрения пластического языка материала при создании художественного образа;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-преобразовывать познавательную задачу в практическую;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-целостный взгляд на мир в единстве и разнообразии современных художественных произведений; 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-проявлять эстетические потребности.</w:t>
            </w: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ориентироваться в широком разнообразии современного декоративно – прикладного искусства. Различать по материалам, технике исполнения и т.д. Высказываться по поводу роли выразительных средств и пластического языка материала в построении декоративного образа.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26BB" w:rsidRPr="00AD26BB" w:rsidTr="00F52217">
        <w:tc>
          <w:tcPr>
            <w:tcW w:w="1135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</w:p>
          <w:p w:rsidR="005D24D3" w:rsidRDefault="005D24D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Pr="00AD26BB" w:rsidRDefault="005D24D3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26BB" w:rsidRPr="00AD26BB" w:rsidRDefault="00FC2827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="00AD26BB"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8CC" w:rsidRDefault="00AB08CC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8CC" w:rsidRDefault="00AB08CC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8CC" w:rsidRDefault="00AB08CC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8CC" w:rsidRDefault="00AB08CC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8CC" w:rsidRPr="00AD26BB" w:rsidRDefault="00AB08CC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843" w:type="dxa"/>
            <w:vMerge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сам – мастер ДПИ</w:t>
            </w:r>
            <w:r w:rsidR="005D2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Народные декоративные вазы.</w:t>
            </w:r>
          </w:p>
          <w:p w:rsidR="005D24D3" w:rsidRDefault="005D24D3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8CC" w:rsidRDefault="005D24D3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Декоративные игрушки.</w:t>
            </w:r>
          </w:p>
          <w:p w:rsidR="00AB08CC" w:rsidRDefault="00AB08CC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коллективной работы</w:t>
            </w:r>
          </w:p>
          <w:p w:rsidR="005D24D3" w:rsidRPr="00AD26BB" w:rsidRDefault="005D24D3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D26BB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  <w:p w:rsidR="005D24D3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24D3" w:rsidRPr="00AD26BB" w:rsidRDefault="005D24D3" w:rsidP="00AD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</w:tcPr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ориентироваться в разнообразии способов решения учебно-познавательных задач;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-оказывать взаимопомощь в сотрудничестве в коллективной работе;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установленные правила в решении задачи.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разнообразии способов решения учебно-познавательных задач;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-оказывать взаимопомощь в сотрудничестве в коллективной работе;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установленные правила в решении задачи.</w:t>
            </w:r>
          </w:p>
          <w:p w:rsidR="00AD26BB" w:rsidRPr="00AD26BB" w:rsidRDefault="00AD26BB" w:rsidP="00AD26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AD26BB" w:rsidRPr="00AD26BB" w:rsidRDefault="00AD26BB" w:rsidP="00AD26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Владеть практическими навыками выразительного использования формы, объема, цвета, фактуры и т.д. Собирать отдельно выполненные детали в более крупные блоки. Участвовать в подготовке </w:t>
            </w:r>
            <w:r w:rsidRPr="00AD2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итоговой коллективной работы в материале. </w:t>
            </w:r>
          </w:p>
        </w:tc>
        <w:tc>
          <w:tcPr>
            <w:tcW w:w="284" w:type="dxa"/>
          </w:tcPr>
          <w:p w:rsidR="00AD26BB" w:rsidRPr="00AD26BB" w:rsidRDefault="00AD26BB" w:rsidP="00AD2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26BB" w:rsidRPr="00F52217" w:rsidRDefault="00402EFA" w:rsidP="00AD26BB">
      <w:pPr>
        <w:pStyle w:val="c6"/>
        <w:shd w:val="clear" w:color="auto" w:fill="FFFFFF"/>
        <w:spacing w:before="0" w:beforeAutospacing="0" w:after="0" w:afterAutospacing="0"/>
        <w:rPr>
          <w:rStyle w:val="c1"/>
          <w:bCs/>
          <w:sz w:val="28"/>
          <w:szCs w:val="28"/>
        </w:rPr>
      </w:pPr>
      <w:r>
        <w:rPr>
          <w:rStyle w:val="c1"/>
          <w:bCs/>
          <w:sz w:val="28"/>
          <w:szCs w:val="28"/>
        </w:rPr>
        <w:lastRenderedPageBreak/>
        <w:t>Всего 33</w:t>
      </w:r>
    </w:p>
    <w:p w:rsidR="00AD26BB" w:rsidRDefault="00AD26BB" w:rsidP="00AD26BB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AD26BB" w:rsidRDefault="00AD26BB" w:rsidP="00AD26BB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AD26BB" w:rsidRPr="00AD26BB" w:rsidRDefault="00AD26BB" w:rsidP="00AD26BB">
      <w:pPr>
        <w:pStyle w:val="c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sectPr w:rsidR="00AD26BB" w:rsidRPr="00AD26BB" w:rsidSect="00811CD7">
      <w:pgSz w:w="16838" w:h="11906" w:orient="landscape"/>
      <w:pgMar w:top="993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F98" w:rsidRDefault="007B5F98" w:rsidP="00AD26BB">
      <w:pPr>
        <w:spacing w:after="0" w:line="240" w:lineRule="auto"/>
      </w:pPr>
      <w:r>
        <w:separator/>
      </w:r>
    </w:p>
  </w:endnote>
  <w:endnote w:type="continuationSeparator" w:id="1">
    <w:p w:rsidR="007B5F98" w:rsidRDefault="007B5F98" w:rsidP="00AD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F98" w:rsidRDefault="007B5F98" w:rsidP="00AD26BB">
      <w:pPr>
        <w:spacing w:after="0" w:line="240" w:lineRule="auto"/>
      </w:pPr>
      <w:r>
        <w:separator/>
      </w:r>
    </w:p>
  </w:footnote>
  <w:footnote w:type="continuationSeparator" w:id="1">
    <w:p w:rsidR="007B5F98" w:rsidRDefault="007B5F98" w:rsidP="00AD2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B2782"/>
    <w:multiLevelType w:val="hybridMultilevel"/>
    <w:tmpl w:val="B10C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C221F"/>
    <w:multiLevelType w:val="hybridMultilevel"/>
    <w:tmpl w:val="0419000F"/>
    <w:lvl w:ilvl="0" w:tplc="1A00BF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3F2B070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5C70CFE6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46FCB2CA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6F3233E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1F0684B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8A485DA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7B6AE18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774CFE60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A15FC"/>
    <w:multiLevelType w:val="multilevel"/>
    <w:tmpl w:val="14C2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703834"/>
    <w:multiLevelType w:val="hybridMultilevel"/>
    <w:tmpl w:val="C6C4C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739BA"/>
    <w:multiLevelType w:val="hybridMultilevel"/>
    <w:tmpl w:val="8BD88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F21D3"/>
    <w:multiLevelType w:val="hybridMultilevel"/>
    <w:tmpl w:val="84EC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2057D1"/>
    <w:multiLevelType w:val="multilevel"/>
    <w:tmpl w:val="7FFA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6BB"/>
    <w:rsid w:val="00002DD8"/>
    <w:rsid w:val="000E479F"/>
    <w:rsid w:val="000F5FB1"/>
    <w:rsid w:val="001166CC"/>
    <w:rsid w:val="00171810"/>
    <w:rsid w:val="00341F62"/>
    <w:rsid w:val="00370D95"/>
    <w:rsid w:val="003F1496"/>
    <w:rsid w:val="00402EFA"/>
    <w:rsid w:val="004103B1"/>
    <w:rsid w:val="00443A01"/>
    <w:rsid w:val="0045173F"/>
    <w:rsid w:val="00457C0B"/>
    <w:rsid w:val="0050108C"/>
    <w:rsid w:val="00562D10"/>
    <w:rsid w:val="00564FD3"/>
    <w:rsid w:val="005D24D3"/>
    <w:rsid w:val="006071E8"/>
    <w:rsid w:val="00613B22"/>
    <w:rsid w:val="00694F5D"/>
    <w:rsid w:val="006B2513"/>
    <w:rsid w:val="006F0769"/>
    <w:rsid w:val="006F2CD2"/>
    <w:rsid w:val="0071329E"/>
    <w:rsid w:val="0075466F"/>
    <w:rsid w:val="007B5798"/>
    <w:rsid w:val="007B5F98"/>
    <w:rsid w:val="007D4F4B"/>
    <w:rsid w:val="007E0DE1"/>
    <w:rsid w:val="00811CD7"/>
    <w:rsid w:val="00825F97"/>
    <w:rsid w:val="00865608"/>
    <w:rsid w:val="00867EF7"/>
    <w:rsid w:val="008D6B73"/>
    <w:rsid w:val="0093326E"/>
    <w:rsid w:val="009E0F1C"/>
    <w:rsid w:val="009E2ADB"/>
    <w:rsid w:val="00AA6E08"/>
    <w:rsid w:val="00AB08CC"/>
    <w:rsid w:val="00AD26BB"/>
    <w:rsid w:val="00AE2D88"/>
    <w:rsid w:val="00B22206"/>
    <w:rsid w:val="00BC4ADB"/>
    <w:rsid w:val="00C37637"/>
    <w:rsid w:val="00C41470"/>
    <w:rsid w:val="00CD1D48"/>
    <w:rsid w:val="00CF04EC"/>
    <w:rsid w:val="00DD282C"/>
    <w:rsid w:val="00DD4862"/>
    <w:rsid w:val="00E53FDE"/>
    <w:rsid w:val="00E7012B"/>
    <w:rsid w:val="00F029E2"/>
    <w:rsid w:val="00F406FD"/>
    <w:rsid w:val="00F52217"/>
    <w:rsid w:val="00F96EB7"/>
    <w:rsid w:val="00FC2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D26BB"/>
  </w:style>
  <w:style w:type="character" w:customStyle="1" w:styleId="apple-converted-space">
    <w:name w:val="apple-converted-space"/>
    <w:basedOn w:val="a0"/>
    <w:rsid w:val="00AD26BB"/>
  </w:style>
  <w:style w:type="paragraph" w:customStyle="1" w:styleId="c6">
    <w:name w:val="c6"/>
    <w:basedOn w:val="a"/>
    <w:rsid w:val="00AD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qFormat/>
    <w:rsid w:val="00AD26B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D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26BB"/>
  </w:style>
  <w:style w:type="paragraph" w:styleId="a6">
    <w:name w:val="footer"/>
    <w:basedOn w:val="a"/>
    <w:link w:val="a7"/>
    <w:uiPriority w:val="99"/>
    <w:unhideWhenUsed/>
    <w:rsid w:val="00AD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26BB"/>
  </w:style>
  <w:style w:type="paragraph" w:styleId="a8">
    <w:name w:val="Balloon Text"/>
    <w:basedOn w:val="a"/>
    <w:link w:val="a9"/>
    <w:uiPriority w:val="99"/>
    <w:semiHidden/>
    <w:unhideWhenUsed/>
    <w:rsid w:val="0037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D95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50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103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D26BB"/>
  </w:style>
  <w:style w:type="character" w:customStyle="1" w:styleId="apple-converted-space">
    <w:name w:val="apple-converted-space"/>
    <w:basedOn w:val="a0"/>
    <w:rsid w:val="00AD26BB"/>
  </w:style>
  <w:style w:type="paragraph" w:customStyle="1" w:styleId="c6">
    <w:name w:val="c6"/>
    <w:basedOn w:val="a"/>
    <w:rsid w:val="00AD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D26B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D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26BB"/>
  </w:style>
  <w:style w:type="paragraph" w:styleId="a6">
    <w:name w:val="footer"/>
    <w:basedOn w:val="a"/>
    <w:link w:val="a7"/>
    <w:uiPriority w:val="99"/>
    <w:unhideWhenUsed/>
    <w:rsid w:val="00AD2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26BB"/>
  </w:style>
  <w:style w:type="paragraph" w:styleId="a8">
    <w:name w:val="Balloon Text"/>
    <w:basedOn w:val="a"/>
    <w:link w:val="a9"/>
    <w:uiPriority w:val="99"/>
    <w:semiHidden/>
    <w:unhideWhenUsed/>
    <w:rsid w:val="0037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CC1AC-7C84-4403-8736-B38CB168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3172</Words>
  <Characters>18087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26</cp:revision>
  <cp:lastPrinted>2017-09-21T08:55:00Z</cp:lastPrinted>
  <dcterms:created xsi:type="dcterms:W3CDTF">2016-11-07T13:03:00Z</dcterms:created>
  <dcterms:modified xsi:type="dcterms:W3CDTF">2018-10-02T18:10:00Z</dcterms:modified>
</cp:coreProperties>
</file>