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55" w:rsidRDefault="001449E2">
      <w:r>
        <w:rPr>
          <w:noProof/>
          <w:lang w:eastAsia="ru-RU"/>
        </w:rPr>
        <w:drawing>
          <wp:inline distT="0" distB="0" distL="0" distR="0" wp14:anchorId="461992C8" wp14:editId="2D270DA9">
            <wp:extent cx="5940425" cy="5064212"/>
            <wp:effectExtent l="0" t="0" r="3175" b="3175"/>
            <wp:docPr id="1" name="Рисунок 1" descr="350 лет со дня рождения Петра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50 лет со дня рождения Петра 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6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9E2" w:rsidRDefault="001449E2" w:rsidP="00144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1449E2">
        <w:rPr>
          <w:rFonts w:ascii="Times New Roman" w:hAnsi="Times New Roman" w:cs="Times New Roman"/>
          <w:sz w:val="28"/>
          <w:szCs w:val="28"/>
        </w:rPr>
        <w:t>9 июня 2022 года исполняется 350 лет со дня рождения царя Петра 1</w:t>
      </w:r>
    </w:p>
    <w:p w:rsidR="00770572" w:rsidRPr="001449E2" w:rsidRDefault="00770572" w:rsidP="001449E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воспитанников ЛДПД «Подсолнух» проведён информационный час общения, посвящённый юбилейной дате в истории России.</w:t>
      </w:r>
      <w:bookmarkStart w:id="0" w:name="_GoBack"/>
      <w:bookmarkEnd w:id="0"/>
    </w:p>
    <w:sectPr w:rsidR="00770572" w:rsidRPr="0014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4A"/>
    <w:rsid w:val="00072F55"/>
    <w:rsid w:val="001449E2"/>
    <w:rsid w:val="00770572"/>
    <w:rsid w:val="009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9E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49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9E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4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2022-06-09T11:18:00Z</dcterms:created>
  <dcterms:modified xsi:type="dcterms:W3CDTF">2022-06-09T12:19:00Z</dcterms:modified>
</cp:coreProperties>
</file>